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F8" w:rsidRDefault="001F06D0" w:rsidP="004845E6">
      <w:pPr>
        <w:jc w:val="center"/>
        <w:rPr>
          <w:rFonts w:ascii="Trebuchet MS" w:hAnsi="Trebuchet MS"/>
          <w:b/>
          <w:color w:val="FF0000"/>
          <w:sz w:val="36"/>
          <w:szCs w:val="36"/>
        </w:rPr>
      </w:pPr>
      <w:r>
        <w:rPr>
          <w:rFonts w:ascii="Trebuchet MS" w:hAnsi="Trebuchet MS"/>
          <w:b/>
          <w:color w:val="FF0000"/>
          <w:sz w:val="36"/>
          <w:szCs w:val="36"/>
        </w:rPr>
        <w:t>SINAV GÜNCESİ</w:t>
      </w:r>
    </w:p>
    <w:p w:rsidR="002B323B" w:rsidRDefault="002B323B" w:rsidP="005E03F8">
      <w:pPr>
        <w:rPr>
          <w:rFonts w:ascii="Trebuchet MS" w:hAnsi="Trebuchet MS"/>
          <w:sz w:val="24"/>
          <w:szCs w:val="36"/>
        </w:rPr>
      </w:pPr>
      <w:r>
        <w:rPr>
          <w:rFonts w:ascii="Trebuchet MS" w:hAnsi="Trebuchet MS"/>
          <w:sz w:val="24"/>
          <w:szCs w:val="36"/>
        </w:rPr>
        <w:t>Sınav Güncesi raporunda sınavla ilgili sınava giren öğrenci bilgilerini, şube ve öğrenci ortalamalarını, konu analizlerinin başarılarını ve başarı altında kalan öğrenci detaylarına ulaşabilirsiniz.</w:t>
      </w:r>
    </w:p>
    <w:p w:rsidR="005E03F8" w:rsidRDefault="002B323B" w:rsidP="005E03F8">
      <w:pPr>
        <w:rPr>
          <w:rFonts w:ascii="Trebuchet MS" w:hAnsi="Trebuchet MS"/>
          <w:sz w:val="24"/>
          <w:szCs w:val="36"/>
        </w:rPr>
      </w:pPr>
      <w:r>
        <w:rPr>
          <w:rFonts w:ascii="Trebuchet MS" w:hAnsi="Trebuchet MS"/>
          <w:sz w:val="24"/>
          <w:szCs w:val="36"/>
        </w:rPr>
        <w:t xml:space="preserve"> </w:t>
      </w:r>
      <w:r w:rsidR="005E03F8" w:rsidRPr="004845E6">
        <w:rPr>
          <w:rFonts w:ascii="Trebuchet MS" w:hAnsi="Trebuchet MS"/>
          <w:sz w:val="24"/>
          <w:szCs w:val="36"/>
        </w:rPr>
        <w:t>Sınav</w:t>
      </w:r>
      <w:r w:rsidR="004B7014">
        <w:rPr>
          <w:rFonts w:ascii="Trebuchet MS" w:hAnsi="Trebuchet MS"/>
          <w:sz w:val="24"/>
          <w:szCs w:val="36"/>
        </w:rPr>
        <w:t xml:space="preserve"> güncesi raporu alabilmek için </w:t>
      </w:r>
      <w:r w:rsidR="004B7014" w:rsidRPr="004B7014">
        <w:rPr>
          <w:rFonts w:ascii="Trebuchet MS" w:hAnsi="Trebuchet MS"/>
          <w:b/>
          <w:sz w:val="24"/>
          <w:szCs w:val="36"/>
        </w:rPr>
        <w:t>Ö</w:t>
      </w:r>
      <w:r w:rsidR="005E03F8" w:rsidRPr="004B7014">
        <w:rPr>
          <w:rFonts w:ascii="Trebuchet MS" w:hAnsi="Trebuchet MS"/>
          <w:b/>
          <w:sz w:val="24"/>
          <w:szCs w:val="36"/>
        </w:rPr>
        <w:t xml:space="preserve">lçme </w:t>
      </w:r>
      <w:r w:rsidR="004B7014" w:rsidRPr="004B7014">
        <w:rPr>
          <w:rFonts w:ascii="Trebuchet MS" w:hAnsi="Trebuchet MS"/>
          <w:b/>
          <w:sz w:val="24"/>
          <w:szCs w:val="36"/>
        </w:rPr>
        <w:t>D</w:t>
      </w:r>
      <w:r w:rsidR="005E03F8" w:rsidRPr="004B7014">
        <w:rPr>
          <w:rFonts w:ascii="Trebuchet MS" w:hAnsi="Trebuchet MS"/>
          <w:b/>
          <w:sz w:val="24"/>
          <w:szCs w:val="36"/>
        </w:rPr>
        <w:t>eğerlendirme</w:t>
      </w:r>
      <w:r w:rsidR="005E03F8" w:rsidRPr="004845E6">
        <w:rPr>
          <w:rFonts w:ascii="Trebuchet MS" w:hAnsi="Trebuchet MS"/>
          <w:sz w:val="24"/>
          <w:szCs w:val="36"/>
        </w:rPr>
        <w:t xml:space="preserve"> </w:t>
      </w:r>
      <w:r w:rsidR="004B7014">
        <w:rPr>
          <w:rFonts w:ascii="Trebuchet MS" w:hAnsi="Trebuchet MS"/>
          <w:sz w:val="24"/>
          <w:szCs w:val="36"/>
        </w:rPr>
        <w:t xml:space="preserve">ana </w:t>
      </w:r>
      <w:proofErr w:type="gramStart"/>
      <w:r w:rsidR="005E03F8" w:rsidRPr="004845E6">
        <w:rPr>
          <w:rFonts w:ascii="Trebuchet MS" w:hAnsi="Trebuchet MS"/>
          <w:sz w:val="24"/>
          <w:szCs w:val="36"/>
        </w:rPr>
        <w:t>modülü</w:t>
      </w:r>
      <w:proofErr w:type="gramEnd"/>
      <w:r w:rsidR="005E03F8" w:rsidRPr="004845E6">
        <w:rPr>
          <w:rFonts w:ascii="Trebuchet MS" w:hAnsi="Trebuchet MS"/>
          <w:sz w:val="24"/>
          <w:szCs w:val="36"/>
        </w:rPr>
        <w:t xml:space="preserve"> altında bulunan “</w:t>
      </w:r>
      <w:r w:rsidR="005E03F8" w:rsidRPr="004845E6">
        <w:rPr>
          <w:rFonts w:ascii="Trebuchet MS" w:hAnsi="Trebuchet MS"/>
          <w:b/>
          <w:sz w:val="24"/>
          <w:szCs w:val="36"/>
        </w:rPr>
        <w:t>Sınav Uygulamaları</w:t>
      </w:r>
      <w:r w:rsidR="005E03F8" w:rsidRPr="004845E6">
        <w:rPr>
          <w:rFonts w:ascii="Trebuchet MS" w:hAnsi="Trebuchet MS"/>
          <w:sz w:val="24"/>
          <w:szCs w:val="36"/>
        </w:rPr>
        <w:t>” ekranına geliniz.</w:t>
      </w:r>
    </w:p>
    <w:p w:rsidR="00F04771" w:rsidRPr="004845E6" w:rsidRDefault="00F04771" w:rsidP="005E03F8">
      <w:pPr>
        <w:rPr>
          <w:rFonts w:ascii="Trebuchet MS" w:hAnsi="Trebuchet MS"/>
          <w:sz w:val="24"/>
          <w:szCs w:val="36"/>
        </w:rPr>
      </w:pPr>
      <w:r>
        <w:rPr>
          <w:noProof/>
          <w:lang w:eastAsia="tr-TR"/>
        </w:rPr>
        <w:drawing>
          <wp:inline distT="0" distB="0" distL="0" distR="0" wp14:anchorId="743B594F" wp14:editId="018B2803">
            <wp:extent cx="5208270" cy="1888802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2010" cy="189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3F8" w:rsidRPr="004845E6" w:rsidRDefault="005E03F8" w:rsidP="005E03F8">
      <w:pPr>
        <w:rPr>
          <w:rFonts w:ascii="Trebuchet MS" w:hAnsi="Trebuchet MS"/>
          <w:sz w:val="24"/>
          <w:szCs w:val="36"/>
        </w:rPr>
      </w:pPr>
      <w:r w:rsidRPr="004845E6">
        <w:rPr>
          <w:rFonts w:ascii="Trebuchet MS" w:hAnsi="Trebuchet MS"/>
          <w:sz w:val="24"/>
          <w:szCs w:val="36"/>
        </w:rPr>
        <w:t xml:space="preserve">Uygulamanın sağ tarafında bulunan </w:t>
      </w:r>
      <w:r w:rsidR="00C91804">
        <w:rPr>
          <w:rFonts w:ascii="Trebuchet MS" w:hAnsi="Trebuchet MS"/>
          <w:sz w:val="24"/>
          <w:szCs w:val="36"/>
        </w:rPr>
        <w:t>işlemler butonundan</w:t>
      </w:r>
      <w:r w:rsidRPr="004845E6">
        <w:rPr>
          <w:rFonts w:ascii="Trebuchet MS" w:hAnsi="Trebuchet MS"/>
          <w:sz w:val="24"/>
          <w:szCs w:val="36"/>
        </w:rPr>
        <w:t xml:space="preserve"> </w:t>
      </w:r>
      <w:r w:rsidR="00C91804">
        <w:rPr>
          <w:noProof/>
          <w:lang w:eastAsia="tr-TR"/>
        </w:rPr>
        <w:drawing>
          <wp:inline distT="0" distB="0" distL="0" distR="0" wp14:anchorId="773DCA27" wp14:editId="2A0BBFCC">
            <wp:extent cx="219075" cy="228600"/>
            <wp:effectExtent l="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1804">
        <w:rPr>
          <w:rFonts w:ascii="Trebuchet MS" w:hAnsi="Trebuchet MS"/>
          <w:sz w:val="24"/>
          <w:szCs w:val="36"/>
        </w:rPr>
        <w:t xml:space="preserve"> </w:t>
      </w:r>
      <w:r w:rsidRPr="004B7014">
        <w:rPr>
          <w:rFonts w:ascii="Trebuchet MS" w:hAnsi="Trebuchet MS"/>
          <w:b/>
          <w:sz w:val="24"/>
          <w:szCs w:val="36"/>
        </w:rPr>
        <w:t>Sınav Güncesine</w:t>
      </w:r>
      <w:r w:rsidRPr="004845E6">
        <w:rPr>
          <w:rFonts w:ascii="Trebuchet MS" w:hAnsi="Trebuchet MS"/>
          <w:sz w:val="24"/>
          <w:szCs w:val="36"/>
        </w:rPr>
        <w:t xml:space="preserve"> tıklayınız.</w:t>
      </w:r>
    </w:p>
    <w:p w:rsidR="005E03F8" w:rsidRDefault="00F04771" w:rsidP="005E03F8">
      <w:pPr>
        <w:rPr>
          <w:rFonts w:ascii="Trebuchet MS" w:hAnsi="Trebuchet MS"/>
          <w:sz w:val="24"/>
          <w:szCs w:val="36"/>
        </w:rPr>
      </w:pPr>
      <w:r>
        <w:rPr>
          <w:noProof/>
          <w:lang w:eastAsia="tr-TR"/>
        </w:rPr>
        <w:drawing>
          <wp:inline distT="0" distB="0" distL="0" distR="0" wp14:anchorId="7C8A9907" wp14:editId="176EAFEB">
            <wp:extent cx="3476625" cy="2695575"/>
            <wp:effectExtent l="0" t="0" r="952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014" w:rsidRDefault="004B7014" w:rsidP="005E03F8">
      <w:pPr>
        <w:rPr>
          <w:rFonts w:ascii="Trebuchet MS" w:hAnsi="Trebuchet MS"/>
          <w:sz w:val="24"/>
          <w:szCs w:val="36"/>
        </w:rPr>
      </w:pPr>
      <w:r>
        <w:rPr>
          <w:rFonts w:ascii="Trebuchet MS" w:hAnsi="Trebuchet MS"/>
          <w:sz w:val="24"/>
          <w:szCs w:val="36"/>
        </w:rPr>
        <w:t xml:space="preserve">Açılan ekranda aşağıda gibi seçenek gelecektir. </w:t>
      </w:r>
      <w:r w:rsidRPr="004B7014">
        <w:rPr>
          <w:rFonts w:ascii="Trebuchet MS" w:hAnsi="Trebuchet MS"/>
          <w:b/>
          <w:sz w:val="24"/>
          <w:szCs w:val="36"/>
        </w:rPr>
        <w:t>Rapor Formatı</w:t>
      </w:r>
      <w:r>
        <w:rPr>
          <w:rFonts w:ascii="Trebuchet MS" w:hAnsi="Trebuchet MS"/>
          <w:sz w:val="24"/>
          <w:szCs w:val="36"/>
        </w:rPr>
        <w:t xml:space="preserve"> seçeneğinden raporu </w:t>
      </w:r>
      <w:proofErr w:type="spellStart"/>
      <w:r>
        <w:rPr>
          <w:rFonts w:ascii="Trebuchet MS" w:hAnsi="Trebuchet MS"/>
          <w:sz w:val="24"/>
          <w:szCs w:val="36"/>
        </w:rPr>
        <w:t>excel</w:t>
      </w:r>
      <w:proofErr w:type="spellEnd"/>
      <w:r>
        <w:rPr>
          <w:rFonts w:ascii="Trebuchet MS" w:hAnsi="Trebuchet MS"/>
          <w:sz w:val="24"/>
          <w:szCs w:val="36"/>
        </w:rPr>
        <w:t xml:space="preserve"> ya da </w:t>
      </w:r>
      <w:proofErr w:type="spellStart"/>
      <w:r>
        <w:rPr>
          <w:rFonts w:ascii="Trebuchet MS" w:hAnsi="Trebuchet MS"/>
          <w:sz w:val="24"/>
          <w:szCs w:val="36"/>
        </w:rPr>
        <w:t>pdf</w:t>
      </w:r>
      <w:proofErr w:type="spellEnd"/>
      <w:r>
        <w:rPr>
          <w:rFonts w:ascii="Trebuchet MS" w:hAnsi="Trebuchet MS"/>
          <w:sz w:val="24"/>
          <w:szCs w:val="36"/>
        </w:rPr>
        <w:t xml:space="preserve"> formatında oluşturabilirsiniz;</w:t>
      </w:r>
    </w:p>
    <w:p w:rsidR="004B7014" w:rsidRPr="004845E6" w:rsidRDefault="004B7014" w:rsidP="005E03F8">
      <w:pPr>
        <w:rPr>
          <w:rFonts w:ascii="Trebuchet MS" w:hAnsi="Trebuchet MS"/>
          <w:sz w:val="24"/>
          <w:szCs w:val="36"/>
        </w:rPr>
      </w:pPr>
      <w:r>
        <w:rPr>
          <w:noProof/>
          <w:lang w:eastAsia="tr-TR"/>
        </w:rPr>
        <w:lastRenderedPageBreak/>
        <w:drawing>
          <wp:inline distT="0" distB="0" distL="0" distR="0" wp14:anchorId="13D8FB7D" wp14:editId="5B33690D">
            <wp:extent cx="5760720" cy="3633470"/>
            <wp:effectExtent l="0" t="0" r="0" b="508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20B" w:rsidRDefault="004B7014" w:rsidP="005E03F8">
      <w:pPr>
        <w:rPr>
          <w:rFonts w:ascii="Trebuchet MS" w:hAnsi="Trebuchet MS"/>
          <w:sz w:val="24"/>
          <w:szCs w:val="36"/>
        </w:rPr>
      </w:pPr>
      <w:r w:rsidRPr="004B7014">
        <w:rPr>
          <w:rFonts w:ascii="Trebuchet MS" w:hAnsi="Trebuchet MS"/>
          <w:b/>
          <w:sz w:val="24"/>
          <w:szCs w:val="36"/>
        </w:rPr>
        <w:t>Gruplama</w:t>
      </w:r>
      <w:r>
        <w:rPr>
          <w:rFonts w:ascii="Trebuchet MS" w:hAnsi="Trebuchet MS"/>
          <w:sz w:val="24"/>
          <w:szCs w:val="36"/>
        </w:rPr>
        <w:t xml:space="preserve"> seçeneği olarak </w:t>
      </w:r>
      <w:r w:rsidR="005B420B" w:rsidRPr="004B7014">
        <w:rPr>
          <w:rFonts w:ascii="Trebuchet MS" w:hAnsi="Trebuchet MS"/>
          <w:sz w:val="24"/>
          <w:szCs w:val="36"/>
          <w:u w:val="single"/>
        </w:rPr>
        <w:t>Şubelere Göre Ayır</w:t>
      </w:r>
      <w:r w:rsidR="005B420B">
        <w:rPr>
          <w:rFonts w:ascii="Trebuchet MS" w:hAnsi="Trebuchet MS"/>
          <w:sz w:val="24"/>
          <w:szCs w:val="36"/>
        </w:rPr>
        <w:t xml:space="preserve"> </w:t>
      </w:r>
      <w:r w:rsidR="00C725CF">
        <w:rPr>
          <w:rFonts w:ascii="Trebuchet MS" w:hAnsi="Trebuchet MS"/>
          <w:sz w:val="24"/>
          <w:szCs w:val="36"/>
        </w:rPr>
        <w:t xml:space="preserve">ve </w:t>
      </w:r>
      <w:r w:rsidR="00C725CF" w:rsidRPr="004B7014">
        <w:rPr>
          <w:rFonts w:ascii="Trebuchet MS" w:hAnsi="Trebuchet MS"/>
          <w:sz w:val="24"/>
          <w:szCs w:val="36"/>
          <w:u w:val="single"/>
        </w:rPr>
        <w:t>Kurlara Göre Ayır</w:t>
      </w:r>
      <w:r w:rsidR="00C725CF">
        <w:rPr>
          <w:rFonts w:ascii="Trebuchet MS" w:hAnsi="Trebuchet MS"/>
          <w:sz w:val="24"/>
          <w:szCs w:val="36"/>
        </w:rPr>
        <w:t xml:space="preserve"> şeklinde iki seçenek çıkacaktır.</w:t>
      </w:r>
    </w:p>
    <w:p w:rsidR="00D078AC" w:rsidRDefault="00D078AC" w:rsidP="005E03F8">
      <w:pPr>
        <w:rPr>
          <w:rFonts w:ascii="Trebuchet MS" w:hAnsi="Trebuchet MS"/>
          <w:sz w:val="24"/>
          <w:szCs w:val="36"/>
        </w:rPr>
      </w:pPr>
      <w:r>
        <w:rPr>
          <w:rFonts w:ascii="Trebuchet MS" w:hAnsi="Trebuchet MS"/>
          <w:sz w:val="24"/>
          <w:szCs w:val="36"/>
        </w:rPr>
        <w:t xml:space="preserve">Öğrencinin bulundukları şubelere göre rapor sıralansın istiyorsanız şubelere göre ayır seçeneğini seçebilirsiniz. </w:t>
      </w:r>
    </w:p>
    <w:p w:rsidR="00D078AC" w:rsidRDefault="00D078AC" w:rsidP="005E03F8">
      <w:pPr>
        <w:rPr>
          <w:rFonts w:ascii="Trebuchet MS" w:hAnsi="Trebuchet MS"/>
          <w:noProof/>
          <w:sz w:val="24"/>
          <w:szCs w:val="36"/>
          <w:lang w:eastAsia="tr-TR"/>
        </w:rPr>
      </w:pPr>
      <w:r>
        <w:rPr>
          <w:rFonts w:ascii="Trebuchet MS" w:hAnsi="Trebuchet MS"/>
          <w:sz w:val="24"/>
          <w:szCs w:val="36"/>
        </w:rPr>
        <w:t xml:space="preserve">Kur yapılı dersleriniz var ise bu derslere göre rapor almak isterseniz kurlara göre ayır seçeneğini seçerek </w:t>
      </w:r>
      <w:r w:rsidR="001D153C">
        <w:rPr>
          <w:rFonts w:ascii="Trebuchet MS" w:hAnsi="Trebuchet MS"/>
          <w:sz w:val="24"/>
          <w:szCs w:val="36"/>
        </w:rPr>
        <w:t>gruplayabilirsiniz.</w:t>
      </w:r>
      <w:r w:rsidR="004B7014">
        <w:rPr>
          <w:rFonts w:ascii="Trebuchet MS" w:hAnsi="Trebuchet MS"/>
          <w:sz w:val="24"/>
          <w:szCs w:val="36"/>
        </w:rPr>
        <w:t xml:space="preserve"> Bu seçeneği seçtiğinizde </w:t>
      </w:r>
      <w:r w:rsidR="004B7014" w:rsidRPr="004B7014">
        <w:rPr>
          <w:rFonts w:ascii="Trebuchet MS" w:hAnsi="Trebuchet MS"/>
          <w:sz w:val="24"/>
          <w:szCs w:val="36"/>
          <w:u w:val="single"/>
        </w:rPr>
        <w:t>Kurslar</w:t>
      </w:r>
      <w:r w:rsidR="004B7014">
        <w:rPr>
          <w:rFonts w:ascii="Trebuchet MS" w:hAnsi="Trebuchet MS"/>
          <w:sz w:val="24"/>
          <w:szCs w:val="36"/>
        </w:rPr>
        <w:t xml:space="preserve"> seçeneği gelecektir, hangi Kursa ait kur derslerine göre gruplanacaksa seçmelisiniz.</w:t>
      </w:r>
    </w:p>
    <w:p w:rsidR="005B420B" w:rsidRDefault="004B7014" w:rsidP="005E03F8">
      <w:pPr>
        <w:rPr>
          <w:rFonts w:ascii="Trebuchet MS" w:hAnsi="Trebuchet MS"/>
          <w:noProof/>
          <w:sz w:val="24"/>
          <w:szCs w:val="36"/>
          <w:lang w:eastAsia="tr-TR"/>
        </w:rPr>
      </w:pPr>
      <w:r>
        <w:rPr>
          <w:noProof/>
          <w:lang w:eastAsia="tr-TR"/>
        </w:rPr>
        <w:drawing>
          <wp:inline distT="0" distB="0" distL="0" distR="0" wp14:anchorId="0F508AF5" wp14:editId="64FD6751">
            <wp:extent cx="4895850" cy="26384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8AC" w:rsidRDefault="00D078AC" w:rsidP="005E03F8">
      <w:pPr>
        <w:rPr>
          <w:rFonts w:ascii="Trebuchet MS" w:hAnsi="Trebuchet MS"/>
          <w:noProof/>
          <w:sz w:val="24"/>
          <w:szCs w:val="36"/>
          <w:lang w:eastAsia="tr-TR"/>
        </w:rPr>
      </w:pPr>
      <w:r>
        <w:rPr>
          <w:rFonts w:ascii="Trebuchet MS" w:hAnsi="Trebuchet MS"/>
          <w:noProof/>
          <w:sz w:val="24"/>
          <w:szCs w:val="36"/>
          <w:lang w:eastAsia="tr-TR"/>
        </w:rPr>
        <w:t>Yukarıdaki seçimlerinizi tamamladıktan sonra karşınıza iki seçenek çıkacaktır.</w:t>
      </w:r>
      <w:r w:rsidRPr="004B7014">
        <w:rPr>
          <w:rFonts w:ascii="Trebuchet MS" w:hAnsi="Trebuchet MS"/>
          <w:b/>
          <w:noProof/>
          <w:sz w:val="24"/>
          <w:szCs w:val="36"/>
          <w:lang w:eastAsia="tr-TR"/>
        </w:rPr>
        <w:t>Girmesi gereken öğrenci</w:t>
      </w:r>
      <w:r w:rsidR="001D153C" w:rsidRPr="004B7014">
        <w:rPr>
          <w:rFonts w:ascii="Trebuchet MS" w:hAnsi="Trebuchet MS"/>
          <w:b/>
          <w:noProof/>
          <w:sz w:val="24"/>
          <w:szCs w:val="36"/>
          <w:lang w:eastAsia="tr-TR"/>
        </w:rPr>
        <w:t xml:space="preserve"> sayısı</w:t>
      </w:r>
      <w:r w:rsidR="001D153C">
        <w:rPr>
          <w:rFonts w:ascii="Trebuchet MS" w:hAnsi="Trebuchet MS"/>
          <w:noProof/>
          <w:sz w:val="24"/>
          <w:szCs w:val="36"/>
          <w:lang w:eastAsia="tr-TR"/>
        </w:rPr>
        <w:t xml:space="preserve"> alanından </w:t>
      </w:r>
      <w:r w:rsidR="001D153C" w:rsidRPr="004B7014">
        <w:rPr>
          <w:rFonts w:ascii="Trebuchet MS" w:hAnsi="Trebuchet MS"/>
          <w:noProof/>
          <w:sz w:val="24"/>
          <w:szCs w:val="36"/>
          <w:u w:val="single"/>
          <w:lang w:eastAsia="tr-TR"/>
        </w:rPr>
        <w:t xml:space="preserve">oturma kaydı oluşturulup </w:t>
      </w:r>
      <w:r w:rsidR="001D153C" w:rsidRPr="004B7014">
        <w:rPr>
          <w:rFonts w:ascii="Trebuchet MS" w:hAnsi="Trebuchet MS"/>
          <w:noProof/>
          <w:sz w:val="24"/>
          <w:szCs w:val="36"/>
          <w:u w:val="single"/>
          <w:lang w:eastAsia="tr-TR"/>
        </w:rPr>
        <w:lastRenderedPageBreak/>
        <w:t>sınava girmey</w:t>
      </w:r>
      <w:r w:rsidR="004B7014" w:rsidRPr="004B7014">
        <w:rPr>
          <w:rFonts w:ascii="Trebuchet MS" w:hAnsi="Trebuchet MS"/>
          <w:noProof/>
          <w:sz w:val="24"/>
          <w:szCs w:val="36"/>
          <w:u w:val="single"/>
          <w:lang w:eastAsia="tr-TR"/>
        </w:rPr>
        <w:t>en öğrenciler</w:t>
      </w:r>
      <w:r w:rsidR="004B7014">
        <w:rPr>
          <w:rFonts w:ascii="Trebuchet MS" w:hAnsi="Trebuchet MS"/>
          <w:noProof/>
          <w:sz w:val="24"/>
          <w:szCs w:val="36"/>
          <w:lang w:eastAsia="tr-TR"/>
        </w:rPr>
        <w:t xml:space="preserve"> veya </w:t>
      </w:r>
      <w:r w:rsidR="004B7014" w:rsidRPr="004B7014">
        <w:rPr>
          <w:rFonts w:ascii="Trebuchet MS" w:hAnsi="Trebuchet MS"/>
          <w:noProof/>
          <w:sz w:val="24"/>
          <w:szCs w:val="36"/>
          <w:u w:val="single"/>
          <w:lang w:eastAsia="tr-TR"/>
        </w:rPr>
        <w:t>sınavın sınıf</w:t>
      </w:r>
      <w:r w:rsidR="001D153C" w:rsidRPr="004B7014">
        <w:rPr>
          <w:rFonts w:ascii="Trebuchet MS" w:hAnsi="Trebuchet MS"/>
          <w:noProof/>
          <w:sz w:val="24"/>
          <w:szCs w:val="36"/>
          <w:u w:val="single"/>
          <w:lang w:eastAsia="tr-TR"/>
        </w:rPr>
        <w:t xml:space="preserve"> seviyesine göre sınava girmeyen öğrencileri</w:t>
      </w:r>
      <w:r w:rsidR="001D153C">
        <w:rPr>
          <w:rFonts w:ascii="Trebuchet MS" w:hAnsi="Trebuchet MS"/>
          <w:noProof/>
          <w:sz w:val="24"/>
          <w:szCs w:val="36"/>
          <w:lang w:eastAsia="tr-TR"/>
        </w:rPr>
        <w:t xml:space="preserve"> seçerek işleminize devame debilirsiniz. İkinci seçeneği seçtiğinizde kayıt türünüde seçmeniz gerekecektir.</w:t>
      </w:r>
    </w:p>
    <w:p w:rsidR="004B7014" w:rsidRDefault="004B7014" w:rsidP="005E03F8">
      <w:pPr>
        <w:rPr>
          <w:rFonts w:ascii="Trebuchet MS" w:hAnsi="Trebuchet MS"/>
          <w:noProof/>
          <w:sz w:val="24"/>
          <w:szCs w:val="36"/>
          <w:lang w:eastAsia="tr-TR"/>
        </w:rPr>
      </w:pPr>
      <w:r>
        <w:rPr>
          <w:noProof/>
          <w:lang w:eastAsia="tr-TR"/>
        </w:rPr>
        <w:drawing>
          <wp:inline distT="0" distB="0" distL="0" distR="0" wp14:anchorId="093C9B41" wp14:editId="6CA2D146">
            <wp:extent cx="5429250" cy="20764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53C" w:rsidRDefault="001D153C" w:rsidP="001D153C">
      <w:pPr>
        <w:rPr>
          <w:rFonts w:ascii="Trebuchet MS" w:hAnsi="Trebuchet MS"/>
          <w:sz w:val="24"/>
          <w:szCs w:val="36"/>
        </w:rPr>
      </w:pPr>
      <w:r>
        <w:rPr>
          <w:rFonts w:ascii="Trebuchet MS" w:hAnsi="Trebuchet MS"/>
          <w:sz w:val="24"/>
          <w:szCs w:val="36"/>
        </w:rPr>
        <w:t>S</w:t>
      </w:r>
      <w:r w:rsidRPr="004845E6">
        <w:rPr>
          <w:rFonts w:ascii="Trebuchet MS" w:hAnsi="Trebuchet MS"/>
          <w:sz w:val="24"/>
          <w:szCs w:val="36"/>
        </w:rPr>
        <w:t xml:space="preserve">ınavda bulunan dersler </w:t>
      </w:r>
      <w:r>
        <w:rPr>
          <w:rFonts w:ascii="Trebuchet MS" w:hAnsi="Trebuchet MS"/>
          <w:sz w:val="24"/>
          <w:szCs w:val="36"/>
        </w:rPr>
        <w:t>sıralanacaktır</w:t>
      </w:r>
      <w:r w:rsidRPr="004845E6">
        <w:rPr>
          <w:rFonts w:ascii="Trebuchet MS" w:hAnsi="Trebuchet MS"/>
          <w:sz w:val="24"/>
          <w:szCs w:val="36"/>
        </w:rPr>
        <w:t>.</w:t>
      </w:r>
      <w:r>
        <w:rPr>
          <w:rFonts w:ascii="Trebuchet MS" w:hAnsi="Trebuchet MS"/>
          <w:sz w:val="24"/>
          <w:szCs w:val="36"/>
        </w:rPr>
        <w:t xml:space="preserve"> Tümünü veya içerisinden birkaçını seçebilirsiniz. </w:t>
      </w:r>
    </w:p>
    <w:p w:rsidR="001D153C" w:rsidRPr="004845E6" w:rsidRDefault="001D153C" w:rsidP="001D153C">
      <w:pPr>
        <w:rPr>
          <w:rFonts w:ascii="Trebuchet MS" w:hAnsi="Trebuchet MS"/>
          <w:sz w:val="24"/>
          <w:szCs w:val="36"/>
        </w:rPr>
      </w:pPr>
      <w:r w:rsidRPr="004845E6">
        <w:rPr>
          <w:rFonts w:ascii="Trebuchet MS" w:hAnsi="Trebuchet MS"/>
          <w:sz w:val="24"/>
          <w:szCs w:val="36"/>
        </w:rPr>
        <w:t xml:space="preserve">Dersleri seçtikten sonra ekranda derslerin başarı </w:t>
      </w:r>
      <w:r w:rsidR="000E51A0">
        <w:rPr>
          <w:rFonts w:ascii="Trebuchet MS" w:hAnsi="Trebuchet MS"/>
          <w:sz w:val="24"/>
          <w:szCs w:val="36"/>
        </w:rPr>
        <w:t>yüzdesini</w:t>
      </w:r>
      <w:r w:rsidRPr="004845E6">
        <w:rPr>
          <w:rFonts w:ascii="Trebuchet MS" w:hAnsi="Trebuchet MS"/>
          <w:sz w:val="24"/>
          <w:szCs w:val="36"/>
        </w:rPr>
        <w:t xml:space="preserve"> belirleyebiliyorsunuz. Sizler için hangi dersten yüzde kaçın altı başarısız sayılacak ise bunları ayarlayabilirsiniz.</w:t>
      </w:r>
    </w:p>
    <w:p w:rsidR="001D153C" w:rsidRPr="004845E6" w:rsidRDefault="001D153C" w:rsidP="001D153C">
      <w:pPr>
        <w:rPr>
          <w:rFonts w:ascii="Trebuchet MS" w:hAnsi="Trebuchet MS"/>
          <w:sz w:val="24"/>
          <w:szCs w:val="36"/>
        </w:rPr>
      </w:pPr>
    </w:p>
    <w:p w:rsidR="001D153C" w:rsidRDefault="001D153C" w:rsidP="005E03F8">
      <w:pPr>
        <w:rPr>
          <w:rFonts w:ascii="Trebuchet MS" w:hAnsi="Trebuchet MS"/>
          <w:noProof/>
          <w:sz w:val="24"/>
          <w:szCs w:val="36"/>
          <w:lang w:eastAsia="tr-TR"/>
        </w:rPr>
      </w:pPr>
    </w:p>
    <w:p w:rsidR="00C725CF" w:rsidRDefault="00C725CF" w:rsidP="005E03F8">
      <w:pPr>
        <w:rPr>
          <w:rFonts w:ascii="Trebuchet MS" w:hAnsi="Trebuchet MS"/>
          <w:noProof/>
          <w:sz w:val="24"/>
          <w:szCs w:val="36"/>
          <w:lang w:eastAsia="tr-TR"/>
        </w:rPr>
      </w:pPr>
      <w:r>
        <w:rPr>
          <w:noProof/>
          <w:lang w:eastAsia="tr-TR"/>
        </w:rPr>
        <w:drawing>
          <wp:inline distT="0" distB="0" distL="0" distR="0" wp14:anchorId="552C8F26" wp14:editId="49032259">
            <wp:extent cx="5760720" cy="311404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3F8" w:rsidRPr="004845E6" w:rsidRDefault="005E03F8" w:rsidP="005E03F8">
      <w:pPr>
        <w:rPr>
          <w:rFonts w:ascii="Trebuchet MS" w:hAnsi="Trebuchet MS"/>
          <w:sz w:val="24"/>
          <w:szCs w:val="36"/>
        </w:rPr>
      </w:pPr>
    </w:p>
    <w:p w:rsidR="005B420B" w:rsidRPr="004845E6" w:rsidRDefault="005B420B" w:rsidP="005E03F8">
      <w:pPr>
        <w:rPr>
          <w:rFonts w:ascii="Trebuchet MS" w:hAnsi="Trebuchet MS"/>
          <w:sz w:val="24"/>
          <w:szCs w:val="36"/>
        </w:rPr>
      </w:pPr>
    </w:p>
    <w:p w:rsidR="005E03F8" w:rsidRPr="004845E6" w:rsidRDefault="005E03F8" w:rsidP="005E03F8">
      <w:pPr>
        <w:rPr>
          <w:rFonts w:ascii="Trebuchet MS" w:hAnsi="Trebuchet MS"/>
          <w:sz w:val="24"/>
          <w:szCs w:val="36"/>
        </w:rPr>
      </w:pPr>
      <w:r w:rsidRPr="004845E6">
        <w:rPr>
          <w:rFonts w:ascii="Trebuchet MS" w:hAnsi="Trebuchet MS"/>
          <w:sz w:val="24"/>
          <w:szCs w:val="36"/>
        </w:rPr>
        <w:lastRenderedPageBreak/>
        <w:t>Raporda bulunan alanlar ile ilgili nasıl bilgi verdikleri aşağıda resim ve numaralandırılmış biçimde anlatılmaktadır.</w:t>
      </w:r>
    </w:p>
    <w:p w:rsidR="005E03F8" w:rsidRPr="004845E6" w:rsidRDefault="005E03F8" w:rsidP="005E03F8">
      <w:pPr>
        <w:pStyle w:val="ListeParagraf"/>
        <w:numPr>
          <w:ilvl w:val="0"/>
          <w:numId w:val="7"/>
        </w:numPr>
        <w:rPr>
          <w:rFonts w:ascii="Trebuchet MS" w:hAnsi="Trebuchet MS"/>
          <w:sz w:val="24"/>
          <w:szCs w:val="36"/>
        </w:rPr>
      </w:pPr>
      <w:r w:rsidRPr="004845E6">
        <w:rPr>
          <w:rFonts w:ascii="Trebuchet MS" w:hAnsi="Trebuchet MS"/>
          <w:sz w:val="24"/>
          <w:szCs w:val="36"/>
        </w:rPr>
        <w:t>Sınava girmesi beklenen kişi sayısı / sınava giren kişi sayısı</w:t>
      </w:r>
    </w:p>
    <w:p w:rsidR="005E03F8" w:rsidRPr="004845E6" w:rsidRDefault="005E03F8" w:rsidP="005E03F8">
      <w:pPr>
        <w:pStyle w:val="ListeParagraf"/>
        <w:numPr>
          <w:ilvl w:val="0"/>
          <w:numId w:val="7"/>
        </w:numPr>
        <w:rPr>
          <w:rFonts w:ascii="Trebuchet MS" w:hAnsi="Trebuchet MS"/>
          <w:sz w:val="24"/>
          <w:szCs w:val="36"/>
        </w:rPr>
      </w:pPr>
      <w:r w:rsidRPr="004845E6">
        <w:rPr>
          <w:rFonts w:ascii="Trebuchet MS" w:hAnsi="Trebuchet MS"/>
          <w:sz w:val="24"/>
          <w:szCs w:val="36"/>
        </w:rPr>
        <w:t>Sınava giren öğrencilerin ilgili dersten şubelere göre ve tüm öğrencilere göre ortalaması ve başarı yüzdesi</w:t>
      </w:r>
    </w:p>
    <w:p w:rsidR="005E03F8" w:rsidRPr="004845E6" w:rsidRDefault="005E03F8" w:rsidP="005E03F8">
      <w:pPr>
        <w:pStyle w:val="ListeParagraf"/>
        <w:numPr>
          <w:ilvl w:val="0"/>
          <w:numId w:val="7"/>
        </w:numPr>
        <w:rPr>
          <w:rFonts w:ascii="Trebuchet MS" w:hAnsi="Trebuchet MS"/>
          <w:sz w:val="24"/>
          <w:szCs w:val="36"/>
        </w:rPr>
      </w:pPr>
      <w:r w:rsidRPr="004845E6">
        <w:rPr>
          <w:rFonts w:ascii="Trebuchet MS" w:hAnsi="Trebuchet MS"/>
          <w:sz w:val="24"/>
          <w:szCs w:val="36"/>
        </w:rPr>
        <w:t>Şubelerin başarı yüzdesinin grafik olarak gösterilmesi</w:t>
      </w:r>
    </w:p>
    <w:p w:rsidR="005E03F8" w:rsidRPr="004845E6" w:rsidRDefault="004845E6" w:rsidP="005E03F8">
      <w:pPr>
        <w:pStyle w:val="ListeParagraf"/>
        <w:numPr>
          <w:ilvl w:val="0"/>
          <w:numId w:val="7"/>
        </w:numPr>
        <w:rPr>
          <w:rFonts w:ascii="Trebuchet MS" w:hAnsi="Trebuchet MS"/>
          <w:sz w:val="24"/>
          <w:szCs w:val="36"/>
        </w:rPr>
      </w:pPr>
      <w:r w:rsidRPr="004845E6">
        <w:rPr>
          <w:rFonts w:ascii="Trebuchet MS" w:hAnsi="Trebuchet MS"/>
          <w:sz w:val="24"/>
          <w:szCs w:val="36"/>
        </w:rPr>
        <w:t>Bu sınavda sorulan konuların  birinci derinlikleri başarı yüzdesi ile gösterilmiştir. Aşağıdaki örneğe göre bu sınavda 3 konu sorulmuştur. Birey ve Toplum + Kültür ve Miras + İnsanlar, Yerler ve Çevreler Konusunda elde edilen genel başarı gösterilmiştir.</w:t>
      </w:r>
    </w:p>
    <w:p w:rsidR="004845E6" w:rsidRPr="004845E6" w:rsidRDefault="004845E6" w:rsidP="004845E6">
      <w:pPr>
        <w:pStyle w:val="ListeParagraf"/>
        <w:numPr>
          <w:ilvl w:val="0"/>
          <w:numId w:val="7"/>
        </w:numPr>
        <w:rPr>
          <w:rFonts w:ascii="Trebuchet MS" w:hAnsi="Trebuchet MS"/>
          <w:sz w:val="24"/>
          <w:szCs w:val="36"/>
        </w:rPr>
      </w:pPr>
      <w:r w:rsidRPr="004845E6">
        <w:rPr>
          <w:rFonts w:ascii="Trebuchet MS" w:hAnsi="Trebuchet MS"/>
          <w:sz w:val="24"/>
          <w:szCs w:val="36"/>
        </w:rPr>
        <w:t xml:space="preserve">Bu dersten belirlenen yüzdeye göre aşağıdaki örnekte %50’dir. %50’in altında başarı gösteren öğrencilerin şubelerine göre </w:t>
      </w:r>
      <w:r>
        <w:rPr>
          <w:rFonts w:ascii="Trebuchet MS" w:hAnsi="Trebuchet MS"/>
          <w:sz w:val="24"/>
          <w:szCs w:val="36"/>
        </w:rPr>
        <w:t>isimleri gösterilmiştir.</w:t>
      </w:r>
    </w:p>
    <w:p w:rsidR="004845E6" w:rsidRPr="004845E6" w:rsidRDefault="004845E6" w:rsidP="004845E6">
      <w:pPr>
        <w:pStyle w:val="ListeParagraf"/>
        <w:rPr>
          <w:rFonts w:ascii="Trebuchet MS" w:hAnsi="Trebuchet MS"/>
          <w:sz w:val="24"/>
          <w:szCs w:val="36"/>
        </w:rPr>
      </w:pPr>
    </w:p>
    <w:p w:rsidR="00C35398" w:rsidRDefault="00B31EB3" w:rsidP="00580A90">
      <w:pPr>
        <w:jc w:val="center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CAA1B3F" wp14:editId="58F96E8E">
            <wp:extent cx="5760720" cy="3820795"/>
            <wp:effectExtent l="0" t="0" r="0" b="825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20B" w:rsidRDefault="005B420B" w:rsidP="005B420B">
      <w:pPr>
        <w:rPr>
          <w:rFonts w:ascii="Trebuchet MS" w:hAnsi="Trebuchet MS"/>
          <w:sz w:val="24"/>
          <w:szCs w:val="24"/>
        </w:rPr>
      </w:pPr>
    </w:p>
    <w:p w:rsidR="00B31EB3" w:rsidRDefault="005B420B" w:rsidP="005B420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Raporu bu şekilde şube derslerine yönelik oluşturabileceğiniz gibi, kur dersleri için de oluşturabilirsiniz. Bunun için Sınav Güncesi Sihirbazında </w:t>
      </w:r>
      <w:r>
        <w:rPr>
          <w:rFonts w:ascii="Trebuchet MS" w:hAnsi="Trebuchet MS"/>
          <w:b/>
          <w:sz w:val="24"/>
          <w:szCs w:val="24"/>
        </w:rPr>
        <w:t>Kurlara Göre Ayır</w:t>
      </w:r>
      <w:r>
        <w:rPr>
          <w:rFonts w:ascii="Trebuchet MS" w:hAnsi="Trebuchet MS"/>
          <w:sz w:val="24"/>
          <w:szCs w:val="24"/>
        </w:rPr>
        <w:t xml:space="preserve"> seçeneğini seçiniz.</w:t>
      </w:r>
    </w:p>
    <w:p w:rsidR="0014281E" w:rsidRDefault="0014281E" w:rsidP="005B420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Oluşan raporda sınava katılan öğrencilerin almış olduğu kur derslerinin ortalama ve başarı yüzdeleri, başarı değerlerinin grafiksel tablosu ve başarı eşiği altında akalan öğrencilerin listesine ulaşabilirsiniz.</w:t>
      </w:r>
    </w:p>
    <w:p w:rsidR="0014281E" w:rsidRDefault="00B31EB3" w:rsidP="005B420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lastRenderedPageBreak/>
        <w:drawing>
          <wp:inline distT="0" distB="0" distL="0" distR="0" wp14:anchorId="0ED6DAF0" wp14:editId="6399E727">
            <wp:extent cx="5476875" cy="3092077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173" cy="309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81E" w:rsidRDefault="00B31EB3" w:rsidP="005B420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16C36662" wp14:editId="613B7798">
            <wp:extent cx="5753100" cy="1285875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81E" w:rsidRDefault="005461FA" w:rsidP="005B420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Örnek PDF raporu da aşağıdaki gibidir;</w:t>
      </w:r>
    </w:p>
    <w:p w:rsidR="005461FA" w:rsidRDefault="005461FA" w:rsidP="005B420B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529BBCE6" wp14:editId="2E041770">
            <wp:extent cx="5760720" cy="450405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1FA" w:rsidRDefault="005461FA" w:rsidP="005B420B">
      <w:pPr>
        <w:rPr>
          <w:rFonts w:ascii="Trebuchet MS" w:hAnsi="Trebuchet MS"/>
          <w:sz w:val="24"/>
          <w:szCs w:val="24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84774" wp14:editId="0D0A2182">
                <wp:simplePos x="0" y="0"/>
                <wp:positionH relativeFrom="column">
                  <wp:posOffset>-523875</wp:posOffset>
                </wp:positionH>
                <wp:positionV relativeFrom="paragraph">
                  <wp:posOffset>330200</wp:posOffset>
                </wp:positionV>
                <wp:extent cx="6819900" cy="2076450"/>
                <wp:effectExtent l="0" t="0" r="19050" b="190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1FA" w:rsidRDefault="005461FA" w:rsidP="005461FA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5461FA" w:rsidRDefault="005461FA" w:rsidP="005461FA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9" w:history="1">
                              <w:r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20" w:history="1">
                                  <w:r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5461FA" w:rsidRDefault="005461FA" w:rsidP="005461FA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5461FA" w:rsidRDefault="005461FA" w:rsidP="005461FA">
                            <w:pPr>
                              <w:pStyle w:val="AltBilgi"/>
                            </w:pPr>
                            <w:hyperlink r:id="rId21" w:history="1">
                              <w:r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    </w:t>
                            </w:r>
                            <w:hyperlink r:id="rId22" w:history="1">
                              <w:r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>
                              <w:t xml:space="preserve">           </w:t>
                            </w:r>
                          </w:p>
                          <w:p w:rsidR="005461FA" w:rsidRDefault="005461FA" w:rsidP="005461FA">
                            <w:pPr>
                              <w:pStyle w:val="AltBilgi"/>
                            </w:pPr>
                          </w:p>
                          <w:p w:rsidR="005461FA" w:rsidRDefault="005461FA" w:rsidP="005461FA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5461FA" w:rsidRPr="00C35398" w:rsidRDefault="005461FA" w:rsidP="005461FA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3" w:history="1">
                              <w:r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bookmarkEnd w:id="0"/>
                          <w:p w:rsidR="005461FA" w:rsidRDefault="005461FA" w:rsidP="00546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84774" id="Yuvarlatılmış Dikdörtgen 13" o:spid="_x0000_s1026" style="position:absolute;margin-left:-41.25pt;margin-top:26pt;width:537pt;height:16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" fillcolor="white [3201]" strokecolor="#f79646 [3209]" strokeweight="2pt">
                <v:textbox>
                  <w:txbxContent>
                    <w:p w:rsidR="005461FA" w:rsidRDefault="005461FA" w:rsidP="005461FA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bookmarkStart w:id="1" w:name="_GoBack"/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5461FA" w:rsidRDefault="005461FA" w:rsidP="005461FA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4" w:history="1">
                        <w:r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5" w:history="1">
                            <w:r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5461FA" w:rsidRDefault="005461FA" w:rsidP="005461FA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5461FA" w:rsidRDefault="005461FA" w:rsidP="005461FA">
                      <w:pPr>
                        <w:pStyle w:val="AltBilgi"/>
                      </w:pPr>
                      <w:hyperlink r:id="rId26" w:history="1">
                        <w:r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    </w:t>
                      </w:r>
                      <w:hyperlink r:id="rId27" w:history="1">
                        <w:r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>
                        <w:t xml:space="preserve">           </w:t>
                      </w:r>
                    </w:p>
                    <w:p w:rsidR="005461FA" w:rsidRDefault="005461FA" w:rsidP="005461FA">
                      <w:pPr>
                        <w:pStyle w:val="AltBilgi"/>
                      </w:pPr>
                    </w:p>
                    <w:p w:rsidR="005461FA" w:rsidRDefault="005461FA" w:rsidP="005461FA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5461FA" w:rsidRPr="00C35398" w:rsidRDefault="005461FA" w:rsidP="005461FA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8" w:history="1">
                        <w:r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bookmarkEnd w:id="1"/>
                    <w:p w:rsidR="005461FA" w:rsidRDefault="005461FA" w:rsidP="005461F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461FA" w:rsidRPr="00281C1E" w:rsidRDefault="005461FA" w:rsidP="005B420B">
      <w:pPr>
        <w:rPr>
          <w:rFonts w:ascii="Trebuchet MS" w:hAnsi="Trebuchet MS"/>
          <w:sz w:val="24"/>
          <w:szCs w:val="24"/>
        </w:rPr>
      </w:pPr>
    </w:p>
    <w:sectPr w:rsidR="005461FA" w:rsidRPr="00281C1E" w:rsidSect="004845E6">
      <w:headerReference w:type="default" r:id="rId29"/>
      <w:footerReference w:type="default" r:id="rId30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BDB" w:rsidRDefault="008D7BDB" w:rsidP="005B7CB9">
      <w:pPr>
        <w:spacing w:after="0" w:line="240" w:lineRule="auto"/>
      </w:pPr>
      <w:r>
        <w:separator/>
      </w:r>
    </w:p>
  </w:endnote>
  <w:endnote w:type="continuationSeparator" w:id="0">
    <w:p w:rsidR="008D7BDB" w:rsidRDefault="008D7BDB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5208A0" wp14:editId="4721BE1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72DEC12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BDB" w:rsidRDefault="008D7BDB" w:rsidP="005B7CB9">
      <w:pPr>
        <w:spacing w:after="0" w:line="240" w:lineRule="auto"/>
      </w:pPr>
      <w:r>
        <w:separator/>
      </w:r>
    </w:p>
  </w:footnote>
  <w:footnote w:type="continuationSeparator" w:id="0">
    <w:p w:rsidR="008D7BDB" w:rsidRDefault="008D7BDB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2465"/>
    <w:multiLevelType w:val="hybridMultilevel"/>
    <w:tmpl w:val="829E4506"/>
    <w:lvl w:ilvl="0" w:tplc="F1D40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7F9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4CF2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A795C"/>
    <w:multiLevelType w:val="hybridMultilevel"/>
    <w:tmpl w:val="A75CDFE4"/>
    <w:lvl w:ilvl="0" w:tplc="AE7AE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A5DBB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9297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35D97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9"/>
    <w:rsid w:val="000009DC"/>
    <w:rsid w:val="00056264"/>
    <w:rsid w:val="00077076"/>
    <w:rsid w:val="000A7014"/>
    <w:rsid w:val="000C165B"/>
    <w:rsid w:val="000E51A0"/>
    <w:rsid w:val="00112AC9"/>
    <w:rsid w:val="00113FCA"/>
    <w:rsid w:val="0014281E"/>
    <w:rsid w:val="0017449A"/>
    <w:rsid w:val="0018307E"/>
    <w:rsid w:val="001A4FBF"/>
    <w:rsid w:val="001D153C"/>
    <w:rsid w:val="001F06D0"/>
    <w:rsid w:val="001F4ADC"/>
    <w:rsid w:val="00235562"/>
    <w:rsid w:val="002374C6"/>
    <w:rsid w:val="00240D47"/>
    <w:rsid w:val="002577C1"/>
    <w:rsid w:val="00277664"/>
    <w:rsid w:val="00281C1E"/>
    <w:rsid w:val="002A5D6B"/>
    <w:rsid w:val="002A7EA2"/>
    <w:rsid w:val="002B15CC"/>
    <w:rsid w:val="002B323B"/>
    <w:rsid w:val="002C0636"/>
    <w:rsid w:val="002D1E67"/>
    <w:rsid w:val="00304F16"/>
    <w:rsid w:val="0031668A"/>
    <w:rsid w:val="003330E4"/>
    <w:rsid w:val="00366686"/>
    <w:rsid w:val="00374BC2"/>
    <w:rsid w:val="003760A5"/>
    <w:rsid w:val="003E63B0"/>
    <w:rsid w:val="00406110"/>
    <w:rsid w:val="00437FF9"/>
    <w:rsid w:val="004845E6"/>
    <w:rsid w:val="00490D93"/>
    <w:rsid w:val="004B7014"/>
    <w:rsid w:val="004B7F6E"/>
    <w:rsid w:val="004C404E"/>
    <w:rsid w:val="004F752D"/>
    <w:rsid w:val="00507E50"/>
    <w:rsid w:val="00526925"/>
    <w:rsid w:val="005461FA"/>
    <w:rsid w:val="00551E5E"/>
    <w:rsid w:val="005525B2"/>
    <w:rsid w:val="00580A90"/>
    <w:rsid w:val="00580DDA"/>
    <w:rsid w:val="00593C09"/>
    <w:rsid w:val="005972C1"/>
    <w:rsid w:val="005B420B"/>
    <w:rsid w:val="005B6554"/>
    <w:rsid w:val="005B7CB9"/>
    <w:rsid w:val="005C522F"/>
    <w:rsid w:val="005E03F8"/>
    <w:rsid w:val="00604B05"/>
    <w:rsid w:val="00630445"/>
    <w:rsid w:val="0064186A"/>
    <w:rsid w:val="00704DDE"/>
    <w:rsid w:val="00754578"/>
    <w:rsid w:val="00757759"/>
    <w:rsid w:val="00777BDC"/>
    <w:rsid w:val="0079510C"/>
    <w:rsid w:val="007C0BB0"/>
    <w:rsid w:val="007E0F82"/>
    <w:rsid w:val="00821FB5"/>
    <w:rsid w:val="008401E8"/>
    <w:rsid w:val="008650FA"/>
    <w:rsid w:val="00865FD3"/>
    <w:rsid w:val="008D2F64"/>
    <w:rsid w:val="008D7BDB"/>
    <w:rsid w:val="008F737A"/>
    <w:rsid w:val="00902BA0"/>
    <w:rsid w:val="009C27B8"/>
    <w:rsid w:val="009F1838"/>
    <w:rsid w:val="00A3084A"/>
    <w:rsid w:val="00A3596D"/>
    <w:rsid w:val="00A37D77"/>
    <w:rsid w:val="00A40710"/>
    <w:rsid w:val="00A544B0"/>
    <w:rsid w:val="00A66CE9"/>
    <w:rsid w:val="00AA5520"/>
    <w:rsid w:val="00AC578C"/>
    <w:rsid w:val="00AF0346"/>
    <w:rsid w:val="00B31EB3"/>
    <w:rsid w:val="00B55066"/>
    <w:rsid w:val="00B75233"/>
    <w:rsid w:val="00C2004C"/>
    <w:rsid w:val="00C23AC6"/>
    <w:rsid w:val="00C35398"/>
    <w:rsid w:val="00C3650B"/>
    <w:rsid w:val="00C5142B"/>
    <w:rsid w:val="00C71AA7"/>
    <w:rsid w:val="00C725CF"/>
    <w:rsid w:val="00C91804"/>
    <w:rsid w:val="00CD714F"/>
    <w:rsid w:val="00CD7510"/>
    <w:rsid w:val="00CE0949"/>
    <w:rsid w:val="00D078AC"/>
    <w:rsid w:val="00D25174"/>
    <w:rsid w:val="00D37E31"/>
    <w:rsid w:val="00D62D1D"/>
    <w:rsid w:val="00DB5E92"/>
    <w:rsid w:val="00DD0B9E"/>
    <w:rsid w:val="00DD4FBE"/>
    <w:rsid w:val="00E016C0"/>
    <w:rsid w:val="00E05CD5"/>
    <w:rsid w:val="00E227DB"/>
    <w:rsid w:val="00E82ADC"/>
    <w:rsid w:val="00EB3CB9"/>
    <w:rsid w:val="00EC7F3E"/>
    <w:rsid w:val="00ED135E"/>
    <w:rsid w:val="00ED5851"/>
    <w:rsid w:val="00F04771"/>
    <w:rsid w:val="00F42549"/>
    <w:rsid w:val="00F6368D"/>
    <w:rsid w:val="00F973A6"/>
    <w:rsid w:val="00FA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54E81"/>
  <w15:docId w15:val="{4674F0DD-B12C-4F23-AC5F-E410A193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07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www.k12net.com/referanslar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12net.com/referanslar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www.k12net.com/urun-videosu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k12net.com/urun-videosu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k12net.com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facebook.com/k12net" TargetMode="External"/><Relationship Id="rId28" Type="http://schemas.openxmlformats.org/officeDocument/2006/relationships/hyperlink" Target="http://www.facebook.com/k12net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k12net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k12net-tr.blogspot.com" TargetMode="External"/><Relationship Id="rId27" Type="http://schemas.openxmlformats.org/officeDocument/2006/relationships/hyperlink" Target="http://k12net-tr.blogspot.com" TargetMode="External"/><Relationship Id="rId30" Type="http://schemas.openxmlformats.org/officeDocument/2006/relationships/footer" Target="footer1.xml"/><Relationship Id="rId8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25C86"/>
    <w:rsid w:val="000702FA"/>
    <w:rsid w:val="00071A3F"/>
    <w:rsid w:val="00221935"/>
    <w:rsid w:val="00260E70"/>
    <w:rsid w:val="003962CF"/>
    <w:rsid w:val="003D30DF"/>
    <w:rsid w:val="004011D9"/>
    <w:rsid w:val="00420415"/>
    <w:rsid w:val="004536B2"/>
    <w:rsid w:val="005C304E"/>
    <w:rsid w:val="00672010"/>
    <w:rsid w:val="006D018D"/>
    <w:rsid w:val="00744035"/>
    <w:rsid w:val="007A4599"/>
    <w:rsid w:val="00835819"/>
    <w:rsid w:val="009754E2"/>
    <w:rsid w:val="00A345C2"/>
    <w:rsid w:val="00A76846"/>
    <w:rsid w:val="00AC740B"/>
    <w:rsid w:val="00AF683B"/>
    <w:rsid w:val="00B457C0"/>
    <w:rsid w:val="00B569B3"/>
    <w:rsid w:val="00C52E70"/>
    <w:rsid w:val="00CF51BA"/>
    <w:rsid w:val="00E66250"/>
    <w:rsid w:val="00EB7666"/>
    <w:rsid w:val="00F70003"/>
    <w:rsid w:val="00F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DA6C-4AA7-4634-BA30-07909BBC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6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ronaldinho424</cp:lastModifiedBy>
  <cp:revision>18</cp:revision>
  <cp:lastPrinted>2012-05-25T12:01:00Z</cp:lastPrinted>
  <dcterms:created xsi:type="dcterms:W3CDTF">2021-01-27T07:10:00Z</dcterms:created>
  <dcterms:modified xsi:type="dcterms:W3CDTF">2023-03-17T11:51:00Z</dcterms:modified>
</cp:coreProperties>
</file>