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10" w:rsidRDefault="00EF670D" w:rsidP="00577710">
      <w:pPr>
        <w:jc w:val="center"/>
        <w:rPr>
          <w:b/>
          <w:color w:val="FF0000"/>
          <w:sz w:val="28"/>
        </w:rPr>
      </w:pPr>
      <w:r w:rsidRPr="00CD5AA1">
        <w:rPr>
          <w:b/>
          <w:color w:val="FF0000"/>
          <w:sz w:val="28"/>
        </w:rPr>
        <w:t>YASAL UYARI MEKTUBU</w:t>
      </w:r>
    </w:p>
    <w:p w:rsidR="00577710" w:rsidRPr="00577710" w:rsidRDefault="00577710" w:rsidP="00577710">
      <w:pPr>
        <w:jc w:val="center"/>
        <w:rPr>
          <w:b/>
          <w:color w:val="FF0000"/>
          <w:sz w:val="28"/>
        </w:rPr>
      </w:pPr>
    </w:p>
    <w:p w:rsidR="00577710" w:rsidRPr="00577710" w:rsidRDefault="00577710" w:rsidP="00577710">
      <w:pPr>
        <w:pStyle w:val="ListeParagraf"/>
        <w:numPr>
          <w:ilvl w:val="0"/>
          <w:numId w:val="4"/>
        </w:numPr>
        <w:rPr>
          <w:rFonts w:ascii="Trebuchet MS" w:hAnsi="Trebuchet MS"/>
          <w:color w:val="000000" w:themeColor="text1"/>
          <w:sz w:val="24"/>
          <w:szCs w:val="24"/>
          <w:u w:val="single"/>
        </w:rPr>
      </w:pPr>
      <w:hyperlink w:anchor="a" w:history="1">
        <w:r w:rsidRPr="00577710">
          <w:rPr>
            <w:rStyle w:val="Kpr"/>
            <w:rFonts w:ascii="Trebuchet MS" w:hAnsi="Trebuchet MS"/>
            <w:sz w:val="24"/>
            <w:szCs w:val="24"/>
          </w:rPr>
          <w:t>Yasal Uyarı Mektubun</w:t>
        </w:r>
        <w:r w:rsidRPr="00577710">
          <w:rPr>
            <w:rStyle w:val="Kpr"/>
            <w:rFonts w:ascii="Trebuchet MS" w:hAnsi="Trebuchet MS"/>
            <w:sz w:val="24"/>
            <w:szCs w:val="24"/>
          </w:rPr>
          <w:t>u</w:t>
        </w:r>
        <w:r w:rsidRPr="00577710">
          <w:rPr>
            <w:rStyle w:val="Kpr"/>
            <w:rFonts w:ascii="Trebuchet MS" w:hAnsi="Trebuchet MS"/>
            <w:sz w:val="24"/>
            <w:szCs w:val="24"/>
          </w:rPr>
          <w:t xml:space="preserve"> Özell</w:t>
        </w:r>
        <w:r w:rsidRPr="00577710">
          <w:rPr>
            <w:rStyle w:val="Kpr"/>
            <w:rFonts w:ascii="Trebuchet MS" w:hAnsi="Trebuchet MS"/>
            <w:sz w:val="24"/>
            <w:szCs w:val="24"/>
          </w:rPr>
          <w:t>e</w:t>
        </w:r>
        <w:r w:rsidRPr="00577710">
          <w:rPr>
            <w:rStyle w:val="Kpr"/>
            <w:rFonts w:ascii="Trebuchet MS" w:hAnsi="Trebuchet MS"/>
            <w:sz w:val="24"/>
            <w:szCs w:val="24"/>
          </w:rPr>
          <w:t>şti</w:t>
        </w:r>
        <w:r w:rsidRPr="00577710">
          <w:rPr>
            <w:rStyle w:val="Kpr"/>
            <w:rFonts w:ascii="Trebuchet MS" w:hAnsi="Trebuchet MS"/>
            <w:sz w:val="24"/>
            <w:szCs w:val="24"/>
          </w:rPr>
          <w:t>r</w:t>
        </w:r>
        <w:r w:rsidRPr="00577710">
          <w:rPr>
            <w:rStyle w:val="Kpr"/>
            <w:rFonts w:ascii="Trebuchet MS" w:hAnsi="Trebuchet MS"/>
            <w:sz w:val="24"/>
            <w:szCs w:val="24"/>
          </w:rPr>
          <w:t>m</w:t>
        </w:r>
        <w:r w:rsidRPr="00577710">
          <w:rPr>
            <w:rStyle w:val="Kpr"/>
            <w:rFonts w:ascii="Trebuchet MS" w:hAnsi="Trebuchet MS"/>
            <w:sz w:val="24"/>
            <w:szCs w:val="24"/>
          </w:rPr>
          <w:t>e</w:t>
        </w:r>
        <w:r w:rsidRPr="00577710">
          <w:rPr>
            <w:rStyle w:val="Kpr"/>
            <w:rFonts w:ascii="Trebuchet MS" w:hAnsi="Trebuchet MS"/>
            <w:sz w:val="24"/>
            <w:szCs w:val="24"/>
          </w:rPr>
          <w:t xml:space="preserve"> İşlem</w:t>
        </w:r>
        <w:r w:rsidRPr="00577710">
          <w:rPr>
            <w:rStyle w:val="Kpr"/>
            <w:rFonts w:ascii="Trebuchet MS" w:hAnsi="Trebuchet MS"/>
            <w:sz w:val="24"/>
            <w:szCs w:val="24"/>
          </w:rPr>
          <w:t>l</w:t>
        </w:r>
        <w:r w:rsidRPr="00577710">
          <w:rPr>
            <w:rStyle w:val="Kpr"/>
            <w:rFonts w:ascii="Trebuchet MS" w:hAnsi="Trebuchet MS"/>
            <w:sz w:val="24"/>
            <w:szCs w:val="24"/>
          </w:rPr>
          <w:t>eri</w:t>
        </w:r>
      </w:hyperlink>
    </w:p>
    <w:p w:rsidR="00577710" w:rsidRPr="00577710" w:rsidRDefault="00577710" w:rsidP="00577710">
      <w:pPr>
        <w:rPr>
          <w:rFonts w:ascii="Trebuchet MS" w:hAnsi="Trebuchet MS"/>
          <w:color w:val="000000" w:themeColor="text1"/>
          <w:sz w:val="24"/>
          <w:szCs w:val="24"/>
          <w:u w:val="single"/>
        </w:rPr>
      </w:pPr>
    </w:p>
    <w:p w:rsidR="00EF670D" w:rsidRDefault="00015171" w:rsidP="00EF670D">
      <w:r>
        <w:t xml:space="preserve">K12NET’te sistem </w:t>
      </w:r>
      <w:r w:rsidR="00EF670D">
        <w:t>üzerinden ödemesini geciktirmiş olan öğrenci/velilerinize kaç taksit olarak sözleşme oluşturulmuş, bu taksitlerin tutarı ne kadar, ne kadar ödeme yapılmış, kalan borç ne kadar bu doğrultuda bilgilendirme amaçlı</w:t>
      </w:r>
      <w:r w:rsidR="00EF670D" w:rsidRPr="00015171">
        <w:rPr>
          <w:b/>
        </w:rPr>
        <w:t xml:space="preserve"> Yasal</w:t>
      </w:r>
      <w:r w:rsidR="00EF670D" w:rsidRPr="00CD5AA1">
        <w:rPr>
          <w:b/>
        </w:rPr>
        <w:t xml:space="preserve"> Uyarı Mektubu</w:t>
      </w:r>
      <w:r w:rsidR="00EF670D">
        <w:t xml:space="preserve"> hazırlayabilirsiniz.</w:t>
      </w:r>
    </w:p>
    <w:p w:rsidR="00EF670D" w:rsidRDefault="00EF670D" w:rsidP="00EF670D">
      <w:r>
        <w:t xml:space="preserve">Bunun için </w:t>
      </w:r>
      <w:r w:rsidRPr="008A4FA2">
        <w:rPr>
          <w:b/>
        </w:rPr>
        <w:t>Ödeme Takip</w:t>
      </w:r>
      <w:r w:rsidR="00015171">
        <w:t xml:space="preserve"> Ana M</w:t>
      </w:r>
      <w:r>
        <w:t xml:space="preserve">odülü altındaki </w:t>
      </w:r>
      <w:r w:rsidRPr="008A4FA2">
        <w:rPr>
          <w:b/>
        </w:rPr>
        <w:t>Kayıt Sözleşmesi</w:t>
      </w:r>
      <w:r>
        <w:t xml:space="preserve"> ekranına geliniz.</w:t>
      </w:r>
    </w:p>
    <w:p w:rsidR="00EF670D" w:rsidRDefault="00100505" w:rsidP="00EF670D">
      <w:r>
        <w:rPr>
          <w:noProof/>
          <w:lang w:eastAsia="tr-TR"/>
        </w:rPr>
        <w:drawing>
          <wp:inline distT="0" distB="0" distL="0" distR="0" wp14:anchorId="57D32FDC" wp14:editId="602910A4">
            <wp:extent cx="5760720" cy="16256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394" w:rsidRDefault="00616394" w:rsidP="00616394">
      <w:r>
        <w:t xml:space="preserve">Kayıt Sözleşmesi ekranından sağ üst köşedeki </w:t>
      </w:r>
      <w:r>
        <w:rPr>
          <w:noProof/>
          <w:lang w:eastAsia="tr-TR"/>
        </w:rPr>
        <w:drawing>
          <wp:inline distT="0" distB="0" distL="0" distR="0" wp14:anchorId="65C81F3A" wp14:editId="73677CED">
            <wp:extent cx="190500" cy="190500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>F</w:t>
      </w:r>
      <w:r w:rsidRPr="00616394">
        <w:rPr>
          <w:b/>
        </w:rPr>
        <w:t>iltrele</w:t>
      </w:r>
      <w:r>
        <w:t xml:space="preserve"> butonu yardımı ile ilk olarak kaç gün gecikmiş olan ödemelere dair yasal uyarı mektubu alacak iseniz bu alandan gecikmiş gün sayısını belirleyiniz.</w:t>
      </w:r>
    </w:p>
    <w:p w:rsidR="00616394" w:rsidRDefault="00616394" w:rsidP="00616394"/>
    <w:p w:rsidR="00EF670D" w:rsidRDefault="00616394" w:rsidP="00EF670D">
      <w:r>
        <w:rPr>
          <w:noProof/>
          <w:lang w:eastAsia="tr-TR"/>
        </w:rPr>
        <w:drawing>
          <wp:inline distT="0" distB="0" distL="0" distR="0" wp14:anchorId="335E8B75" wp14:editId="4538E06D">
            <wp:extent cx="5760720" cy="2675890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7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70D" w:rsidRDefault="00EF670D" w:rsidP="00EF670D">
      <w:r>
        <w:t xml:space="preserve">Sayfanın </w:t>
      </w:r>
      <w:r w:rsidR="00100505">
        <w:t xml:space="preserve">sağ üst köşesindeki </w:t>
      </w:r>
      <w:r w:rsidR="00100505" w:rsidRPr="00100505">
        <w:rPr>
          <w:b/>
        </w:rPr>
        <w:t>Mavi İşlemler</w:t>
      </w:r>
      <w:r w:rsidR="00100505">
        <w:t xml:space="preserve"> butonu yardımı ile </w:t>
      </w:r>
      <w:r w:rsidR="00100505" w:rsidRPr="00616394">
        <w:rPr>
          <w:b/>
        </w:rPr>
        <w:t>Yasal Uyarı Mektubu</w:t>
      </w:r>
      <w:r w:rsidR="00100505">
        <w:t xml:space="preserve"> seçeneğine tıklayınız.</w:t>
      </w:r>
    </w:p>
    <w:p w:rsidR="00100505" w:rsidRDefault="00100505" w:rsidP="00EF670D">
      <w:r>
        <w:rPr>
          <w:noProof/>
          <w:lang w:eastAsia="tr-TR"/>
        </w:rPr>
        <w:lastRenderedPageBreak/>
        <w:drawing>
          <wp:inline distT="0" distB="0" distL="0" distR="0" wp14:anchorId="20C9C22D" wp14:editId="27BA78CA">
            <wp:extent cx="5760720" cy="1977390"/>
            <wp:effectExtent l="0" t="0" r="0" b="381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505" w:rsidRDefault="00100505" w:rsidP="00100505">
      <w:r w:rsidRPr="004C4963">
        <w:rPr>
          <w:b/>
        </w:rPr>
        <w:t>Mali Yıl</w:t>
      </w:r>
      <w:r>
        <w:t xml:space="preserve"> alanında hangi mali yıl içerisindeki gecikmiş ödemelere dair raporlama yapacak iseniz o mali Yılı belirleyiniz.</w:t>
      </w:r>
    </w:p>
    <w:p w:rsidR="00100505" w:rsidRDefault="00100505" w:rsidP="00100505">
      <w:r>
        <w:rPr>
          <w:noProof/>
          <w:lang w:eastAsia="tr-TR"/>
        </w:rPr>
        <w:drawing>
          <wp:inline distT="0" distB="0" distL="0" distR="0" wp14:anchorId="29CF58B9" wp14:editId="128B6F8D">
            <wp:extent cx="3419475" cy="2333625"/>
            <wp:effectExtent l="0" t="0" r="9525" b="952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505" w:rsidRDefault="00100505" w:rsidP="00100505"/>
    <w:p w:rsidR="00616394" w:rsidRDefault="00616394" w:rsidP="00616394">
      <w:r w:rsidRPr="004C4963">
        <w:rPr>
          <w:b/>
        </w:rPr>
        <w:t>Dijital İmzayı Göster</w:t>
      </w:r>
      <w:r>
        <w:t xml:space="preserve"> seçeneği ile de sistemde kayıtlı dijital imzanın raporda görünmesini sağlayabilirsiniz.</w:t>
      </w:r>
    </w:p>
    <w:p w:rsidR="00D87BC9" w:rsidRPr="00015171" w:rsidRDefault="00100505" w:rsidP="00EF670D">
      <w:r>
        <w:rPr>
          <w:noProof/>
          <w:lang w:eastAsia="tr-TR"/>
        </w:rPr>
        <w:drawing>
          <wp:inline distT="0" distB="0" distL="0" distR="0" wp14:anchorId="2805586C" wp14:editId="36E9E3CF">
            <wp:extent cx="1952625" cy="352425"/>
            <wp:effectExtent l="0" t="0" r="9525" b="952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7BC9">
        <w:rPr>
          <w:rStyle w:val="Kpr"/>
          <w:b/>
        </w:rPr>
        <w:br/>
      </w:r>
      <w:r w:rsidR="00D87BC9">
        <w:t>Mektup içeriği bölümünde mektubun altında çıkacak açıklamanın yazılacağı bölümdür.</w:t>
      </w:r>
    </w:p>
    <w:p w:rsidR="00767F68" w:rsidRDefault="00D87BC9" w:rsidP="00EF670D">
      <w:r>
        <w:rPr>
          <w:noProof/>
          <w:lang w:eastAsia="tr-TR"/>
        </w:rPr>
        <w:lastRenderedPageBreak/>
        <w:drawing>
          <wp:inline distT="0" distB="0" distL="0" distR="0" wp14:anchorId="798C7EF7" wp14:editId="25E58FB5">
            <wp:extent cx="5760720" cy="1979295"/>
            <wp:effectExtent l="0" t="0" r="0" b="190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F68" w:rsidRPr="00767F68">
        <w:t xml:space="preserve">Seçimlerinizi yaptıktan sonra </w:t>
      </w:r>
      <w:r w:rsidR="00767F68" w:rsidRPr="00767F68">
        <w:rPr>
          <w:b/>
        </w:rPr>
        <w:t xml:space="preserve">Başla </w:t>
      </w:r>
      <w:r w:rsidR="00767F68">
        <w:t>butonu yardımı ile mektubu oluşt</w:t>
      </w:r>
      <w:r w:rsidR="00767F68" w:rsidRPr="00767F68">
        <w:t>urabilirsiniz. Mektubunuz oluştuktan sonra</w:t>
      </w:r>
      <w:r w:rsidR="00767F68" w:rsidRPr="00767F68">
        <w:rPr>
          <w:b/>
        </w:rPr>
        <w:t xml:space="preserve"> </w:t>
      </w:r>
      <w:proofErr w:type="gramStart"/>
      <w:r w:rsidR="00767F68" w:rsidRPr="00767F68">
        <w:rPr>
          <w:b/>
        </w:rPr>
        <w:t>İndir</w:t>
      </w:r>
      <w:proofErr w:type="gramEnd"/>
      <w:r w:rsidR="00767F68" w:rsidRPr="00767F68">
        <w:t xml:space="preserve"> Linkine tıklayarak raporu açabilirsiniz. </w:t>
      </w:r>
    </w:p>
    <w:p w:rsidR="00015171" w:rsidRDefault="00015171" w:rsidP="00EF670D"/>
    <w:p w:rsidR="00015171" w:rsidRDefault="00015171" w:rsidP="00EF670D"/>
    <w:p w:rsidR="00767F68" w:rsidRDefault="00767F68" w:rsidP="00EF670D">
      <w:r>
        <w:rPr>
          <w:noProof/>
          <w:lang w:eastAsia="tr-TR"/>
        </w:rPr>
        <w:drawing>
          <wp:inline distT="0" distB="0" distL="0" distR="0" wp14:anchorId="694884BF" wp14:editId="25C7AF46">
            <wp:extent cx="5760720" cy="2668905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171" w:rsidRDefault="00015171" w:rsidP="00346598">
      <w:pPr>
        <w:spacing w:before="100" w:beforeAutospacing="1" w:after="100" w:afterAutospacing="1"/>
        <w:rPr>
          <w:b/>
          <w:color w:val="FF0000"/>
        </w:rPr>
      </w:pPr>
    </w:p>
    <w:p w:rsidR="00346598" w:rsidRPr="00346598" w:rsidRDefault="00EF670D" w:rsidP="00346598">
      <w:pPr>
        <w:spacing w:before="100" w:beforeAutospacing="1" w:after="100" w:afterAutospacing="1"/>
      </w:pPr>
      <w:r w:rsidRPr="00877BAB">
        <w:rPr>
          <w:b/>
          <w:color w:val="FF0000"/>
        </w:rPr>
        <w:t>Bilgi:</w:t>
      </w:r>
      <w:r>
        <w:t xml:space="preserve"> Yasal Uyarı Mektubunu alt okullardan alabileceğiniz gibi genel merkez seviyesinde iken de yukarıda belirtilen işlem adımlarını gerçekleştirerek alabilirsiniz.</w:t>
      </w:r>
      <w:r w:rsidR="00346598">
        <w:t xml:space="preserve"> </w:t>
      </w:r>
      <w:r w:rsidR="003F44B9">
        <w:t xml:space="preserve">Genel müdürlük seviyesine sadece </w:t>
      </w:r>
      <w:r w:rsidR="007A1D53">
        <w:t>Kurum Görevlendirmesine</w:t>
      </w:r>
      <w:r w:rsidR="003F44B9">
        <w:t xml:space="preserve"> sahip kişiler ulaşabilmektedirler. </w:t>
      </w:r>
      <w:r w:rsidR="00346598">
        <w:t>Genel müdürlük seviyesine geçiş</w:t>
      </w:r>
      <w:r w:rsidR="00346598" w:rsidRPr="00346598">
        <w:t xml:space="preserve"> </w:t>
      </w:r>
      <w:r w:rsidR="00346598">
        <w:t xml:space="preserve">sağlayabilmek </w:t>
      </w:r>
      <w:r w:rsidR="00346598" w:rsidRPr="00346598">
        <w:t>için sol üst köşedeki kurum adınıza tıklayınız.</w:t>
      </w:r>
    </w:p>
    <w:p w:rsidR="00015171" w:rsidRDefault="00015171" w:rsidP="00346598">
      <w:pPr>
        <w:spacing w:before="100" w:beforeAutospacing="1" w:after="100" w:afterAutospacing="1"/>
        <w:rPr>
          <w:color w:val="002060"/>
        </w:rPr>
      </w:pPr>
    </w:p>
    <w:p w:rsidR="00015171" w:rsidRDefault="00015171" w:rsidP="00346598">
      <w:pPr>
        <w:spacing w:before="100" w:beforeAutospacing="1" w:after="100" w:afterAutospacing="1"/>
        <w:rPr>
          <w:color w:val="002060"/>
        </w:rPr>
      </w:pPr>
    </w:p>
    <w:p w:rsidR="00015171" w:rsidRDefault="00015171" w:rsidP="00346598">
      <w:pPr>
        <w:spacing w:before="100" w:beforeAutospacing="1" w:after="100" w:afterAutospacing="1"/>
        <w:rPr>
          <w:color w:val="002060"/>
        </w:rPr>
      </w:pPr>
    </w:p>
    <w:p w:rsidR="00015171" w:rsidRDefault="00015171" w:rsidP="00346598">
      <w:pPr>
        <w:spacing w:before="100" w:beforeAutospacing="1" w:after="100" w:afterAutospacing="1"/>
        <w:rPr>
          <w:color w:val="002060"/>
        </w:rPr>
      </w:pPr>
    </w:p>
    <w:p w:rsidR="00015171" w:rsidRDefault="00015171" w:rsidP="00346598">
      <w:pPr>
        <w:spacing w:before="100" w:beforeAutospacing="1" w:after="100" w:afterAutospacing="1"/>
        <w:rPr>
          <w:noProof/>
          <w:lang w:eastAsia="tr-TR"/>
        </w:rPr>
      </w:pPr>
    </w:p>
    <w:p w:rsidR="00015171" w:rsidRPr="00015171" w:rsidRDefault="007A1D53" w:rsidP="00346598">
      <w:pPr>
        <w:spacing w:before="100" w:beforeAutospacing="1" w:after="100" w:afterAutospacing="1"/>
        <w:rPr>
          <w:color w:val="002060"/>
        </w:rPr>
      </w:pPr>
      <w:r>
        <w:rPr>
          <w:noProof/>
          <w:lang w:eastAsia="tr-TR"/>
        </w:rPr>
        <w:drawing>
          <wp:inline distT="0" distB="0" distL="0" distR="0" wp14:anchorId="73B2FC87" wp14:editId="1658C868">
            <wp:extent cx="5760720" cy="1402715"/>
            <wp:effectExtent l="0" t="0" r="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171" w:rsidRPr="00346598" w:rsidRDefault="00015171" w:rsidP="00015171">
      <w:r w:rsidRPr="00346598">
        <w:t>Açılan Kurum Seçim Penceresinden Kurum Ağacı Gör linkine tıklayınız.</w:t>
      </w:r>
      <w:r>
        <w:t xml:space="preserve"> Bu alandan Genel Merkez isminizin üzerine tıklayıp Tamam butonuna tıklayarak işlemlerinizi gerçekleştirebilirsiniz.</w:t>
      </w:r>
    </w:p>
    <w:p w:rsidR="00015171" w:rsidRDefault="00015171" w:rsidP="00346598">
      <w:pPr>
        <w:spacing w:before="100" w:beforeAutospacing="1" w:after="100" w:afterAutospacing="1"/>
        <w:rPr>
          <w:noProof/>
          <w:lang w:eastAsia="tr-TR"/>
        </w:rPr>
      </w:pPr>
    </w:p>
    <w:p w:rsidR="003F44B9" w:rsidRPr="00015171" w:rsidRDefault="007A1D53" w:rsidP="00015171">
      <w:pPr>
        <w:spacing w:before="100" w:beforeAutospacing="1" w:after="100" w:afterAutospacing="1"/>
        <w:rPr>
          <w:color w:val="002060"/>
        </w:rPr>
      </w:pPr>
      <w:r>
        <w:rPr>
          <w:noProof/>
          <w:lang w:eastAsia="tr-TR"/>
        </w:rPr>
        <w:drawing>
          <wp:inline distT="0" distB="0" distL="0" distR="0" wp14:anchorId="68137557" wp14:editId="290E0E81">
            <wp:extent cx="4886325" cy="24193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70D" w:rsidRDefault="00EF670D" w:rsidP="00EF670D">
      <w:r>
        <w:t>Oluşan Yasal Uyarı Mektubu örneği aşağıdaki gibidir;</w:t>
      </w:r>
    </w:p>
    <w:p w:rsidR="00EF670D" w:rsidRDefault="00EF670D" w:rsidP="005B7CB9">
      <w:r>
        <w:rPr>
          <w:noProof/>
          <w:lang w:eastAsia="tr-TR"/>
        </w:rPr>
        <w:lastRenderedPageBreak/>
        <w:drawing>
          <wp:inline distT="0" distB="0" distL="0" distR="0" wp14:anchorId="150DA5D1" wp14:editId="479F0B3B">
            <wp:extent cx="5484909" cy="6581775"/>
            <wp:effectExtent l="0" t="0" r="190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3096" cy="657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A5C" w:rsidRPr="004F0A5C" w:rsidRDefault="004F0A5C" w:rsidP="004F0A5C">
      <w:pPr>
        <w:jc w:val="center"/>
      </w:pPr>
    </w:p>
    <w:p w:rsidR="00A22AEA" w:rsidRDefault="00A22AEA" w:rsidP="004F0A5C">
      <w:pPr>
        <w:jc w:val="center"/>
        <w:rPr>
          <w:rFonts w:ascii="Trebuchet MS" w:hAnsi="Trebuchet MS"/>
          <w:b/>
          <w:color w:val="FF0000"/>
          <w:sz w:val="40"/>
          <w:szCs w:val="40"/>
        </w:rPr>
      </w:pPr>
    </w:p>
    <w:p w:rsidR="00A22AEA" w:rsidRDefault="00A22AEA" w:rsidP="004F0A5C">
      <w:pPr>
        <w:jc w:val="center"/>
        <w:rPr>
          <w:rFonts w:ascii="Trebuchet MS" w:hAnsi="Trebuchet MS"/>
          <w:b/>
          <w:color w:val="FF0000"/>
          <w:sz w:val="40"/>
          <w:szCs w:val="40"/>
        </w:rPr>
      </w:pPr>
    </w:p>
    <w:p w:rsidR="00A22AEA" w:rsidRDefault="00A22AEA" w:rsidP="004F0A5C">
      <w:pPr>
        <w:jc w:val="center"/>
        <w:rPr>
          <w:rFonts w:ascii="Trebuchet MS" w:hAnsi="Trebuchet MS"/>
          <w:b/>
          <w:color w:val="FF0000"/>
          <w:sz w:val="40"/>
          <w:szCs w:val="40"/>
        </w:rPr>
      </w:pPr>
    </w:p>
    <w:p w:rsidR="004F0A5C" w:rsidRPr="004F0A5C" w:rsidRDefault="004F0A5C" w:rsidP="004F0A5C">
      <w:pPr>
        <w:jc w:val="center"/>
        <w:rPr>
          <w:rFonts w:ascii="Trebuchet MS" w:hAnsi="Trebuchet MS"/>
          <w:color w:val="FF0000"/>
          <w:sz w:val="28"/>
          <w:szCs w:val="28"/>
          <w:u w:val="single"/>
        </w:rPr>
      </w:pPr>
      <w:bookmarkStart w:id="0" w:name="a"/>
      <w:bookmarkStart w:id="1" w:name="_GoBack"/>
      <w:bookmarkEnd w:id="1"/>
      <w:r w:rsidRPr="004F0A5C">
        <w:rPr>
          <w:rFonts w:ascii="Trebuchet MS" w:hAnsi="Trebuchet MS"/>
          <w:b/>
          <w:color w:val="FF0000"/>
          <w:sz w:val="40"/>
          <w:szCs w:val="40"/>
        </w:rPr>
        <w:lastRenderedPageBreak/>
        <w:t>YASAL UYARI MEKTUBUNU ÖZELLEŞTİRME İŞLEMLERİ</w:t>
      </w:r>
    </w:p>
    <w:bookmarkEnd w:id="0"/>
    <w:p w:rsidR="004F0A5C" w:rsidRPr="00634D12" w:rsidRDefault="004F0A5C" w:rsidP="004F0A5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Yasal uyarı mektubunu</w:t>
      </w:r>
      <w:r w:rsidRPr="00634D12">
        <w:rPr>
          <w:rFonts w:ascii="Trebuchet MS" w:hAnsi="Trebuchet MS"/>
          <w:sz w:val="24"/>
          <w:szCs w:val="24"/>
        </w:rPr>
        <w:t xml:space="preserve"> kurumlarımız kendi isteklerine göre özelleştirebilmektedir. Özelleştirme yapmak için aşağıda iletilen yönergeleri takip edebilirsiniz. </w:t>
      </w:r>
    </w:p>
    <w:p w:rsidR="004F0A5C" w:rsidRPr="00634D12" w:rsidRDefault="004F0A5C" w:rsidP="004F0A5C">
      <w:pPr>
        <w:rPr>
          <w:rFonts w:ascii="Trebuchet MS" w:hAnsi="Trebuchet MS"/>
          <w:sz w:val="24"/>
          <w:szCs w:val="24"/>
        </w:rPr>
      </w:pPr>
      <w:r w:rsidRPr="00577710">
        <w:rPr>
          <w:rFonts w:ascii="Trebuchet MS" w:hAnsi="Trebuchet MS"/>
          <w:sz w:val="24"/>
          <w:szCs w:val="24"/>
          <w:u w:val="single"/>
        </w:rPr>
        <w:t>Okul</w:t>
      </w:r>
      <w:r w:rsidRPr="00634D12">
        <w:rPr>
          <w:rFonts w:ascii="Trebuchet MS" w:hAnsi="Trebuchet MS"/>
          <w:sz w:val="24"/>
          <w:szCs w:val="24"/>
        </w:rPr>
        <w:t xml:space="preserve"> Ana Modülü altında bulunan </w:t>
      </w:r>
      <w:r w:rsidRPr="00577710">
        <w:rPr>
          <w:rFonts w:ascii="Trebuchet MS" w:hAnsi="Trebuchet MS"/>
          <w:b/>
          <w:sz w:val="24"/>
          <w:szCs w:val="24"/>
        </w:rPr>
        <w:t>Okul Bilgileri</w:t>
      </w:r>
      <w:r w:rsidRPr="00634D12">
        <w:rPr>
          <w:rFonts w:ascii="Trebuchet MS" w:hAnsi="Trebuchet MS"/>
          <w:sz w:val="24"/>
          <w:szCs w:val="24"/>
        </w:rPr>
        <w:t xml:space="preserve"> ekranına giriş sağlayanınız. </w:t>
      </w:r>
    </w:p>
    <w:p w:rsidR="004F0A5C" w:rsidRPr="00634D12" w:rsidRDefault="00577710" w:rsidP="004F0A5C">
      <w:pPr>
        <w:jc w:val="center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F29E29C" wp14:editId="5549894F">
            <wp:extent cx="4133850" cy="2000250"/>
            <wp:effectExtent l="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A5C" w:rsidRPr="00634D12" w:rsidRDefault="004F0A5C" w:rsidP="004F0A5C">
      <w:pPr>
        <w:rPr>
          <w:rFonts w:ascii="Trebuchet MS" w:hAnsi="Trebuchet MS"/>
          <w:sz w:val="24"/>
          <w:szCs w:val="24"/>
        </w:rPr>
      </w:pPr>
      <w:r w:rsidRPr="00634D12">
        <w:rPr>
          <w:rFonts w:ascii="Trebuchet MS" w:hAnsi="Trebuchet MS"/>
          <w:sz w:val="24"/>
          <w:szCs w:val="24"/>
        </w:rPr>
        <w:t xml:space="preserve">Gelen ekranda Mavi işlemler butonuna( </w:t>
      </w:r>
      <w:r w:rsidRPr="00634D12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1CAF59F5" wp14:editId="0E1ABC56">
            <wp:extent cx="209550" cy="1905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4D12">
        <w:rPr>
          <w:rFonts w:ascii="Trebuchet MS" w:hAnsi="Trebuchet MS"/>
          <w:sz w:val="24"/>
          <w:szCs w:val="24"/>
        </w:rPr>
        <w:t xml:space="preserve"> )tıklayınız. Açılan pencerede Uygulamalar kısmında bulunan </w:t>
      </w:r>
      <w:r w:rsidRPr="004F0A5C">
        <w:rPr>
          <w:rFonts w:ascii="Trebuchet MS" w:hAnsi="Trebuchet MS"/>
          <w:sz w:val="24"/>
          <w:szCs w:val="24"/>
          <w:u w:val="single"/>
        </w:rPr>
        <w:t>Şablon Yükleme Sihirbazına</w:t>
      </w:r>
      <w:r w:rsidRPr="00634D12">
        <w:rPr>
          <w:rFonts w:ascii="Trebuchet MS" w:hAnsi="Trebuchet MS"/>
          <w:sz w:val="24"/>
          <w:szCs w:val="24"/>
        </w:rPr>
        <w:t xml:space="preserve"> tıklayınız. </w:t>
      </w:r>
    </w:p>
    <w:p w:rsidR="004F0A5C" w:rsidRPr="00634D12" w:rsidRDefault="004F0A5C" w:rsidP="004F0A5C">
      <w:pPr>
        <w:jc w:val="center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B9EBDA7" wp14:editId="7B6BF552">
            <wp:extent cx="4972050" cy="2544668"/>
            <wp:effectExtent l="0" t="0" r="0" b="8255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81625" cy="254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AEA" w:rsidRDefault="00A22AEA" w:rsidP="004F0A5C">
      <w:pPr>
        <w:rPr>
          <w:rFonts w:ascii="Trebuchet MS" w:hAnsi="Trebuchet MS"/>
          <w:sz w:val="24"/>
          <w:szCs w:val="24"/>
        </w:rPr>
      </w:pPr>
    </w:p>
    <w:p w:rsidR="00A22AEA" w:rsidRDefault="00A22AEA" w:rsidP="004F0A5C">
      <w:pPr>
        <w:rPr>
          <w:rFonts w:ascii="Trebuchet MS" w:hAnsi="Trebuchet MS"/>
          <w:sz w:val="24"/>
          <w:szCs w:val="24"/>
        </w:rPr>
      </w:pPr>
    </w:p>
    <w:p w:rsidR="00A22AEA" w:rsidRDefault="00A22AEA" w:rsidP="004F0A5C">
      <w:pPr>
        <w:rPr>
          <w:rFonts w:ascii="Trebuchet MS" w:hAnsi="Trebuchet MS"/>
          <w:sz w:val="24"/>
          <w:szCs w:val="24"/>
        </w:rPr>
      </w:pPr>
    </w:p>
    <w:p w:rsidR="00A22AEA" w:rsidRDefault="00A22AEA" w:rsidP="004F0A5C">
      <w:pPr>
        <w:rPr>
          <w:rFonts w:ascii="Trebuchet MS" w:hAnsi="Trebuchet MS"/>
          <w:sz w:val="24"/>
          <w:szCs w:val="24"/>
        </w:rPr>
      </w:pPr>
    </w:p>
    <w:p w:rsidR="00A22AEA" w:rsidRDefault="00A22AEA" w:rsidP="004F0A5C">
      <w:pPr>
        <w:rPr>
          <w:rFonts w:ascii="Trebuchet MS" w:hAnsi="Trebuchet MS"/>
          <w:sz w:val="24"/>
          <w:szCs w:val="24"/>
        </w:rPr>
      </w:pPr>
    </w:p>
    <w:p w:rsidR="004F0A5C" w:rsidRPr="00634D12" w:rsidRDefault="004F0A5C" w:rsidP="004F0A5C">
      <w:pPr>
        <w:rPr>
          <w:rFonts w:ascii="Trebuchet MS" w:hAnsi="Trebuchet MS"/>
          <w:sz w:val="24"/>
          <w:szCs w:val="24"/>
        </w:rPr>
      </w:pPr>
      <w:r w:rsidRPr="00634D12">
        <w:rPr>
          <w:rFonts w:ascii="Trebuchet MS" w:hAnsi="Trebuchet MS"/>
          <w:sz w:val="24"/>
          <w:szCs w:val="24"/>
        </w:rPr>
        <w:lastRenderedPageBreak/>
        <w:t xml:space="preserve">Şablon Tipi </w:t>
      </w:r>
      <w:r w:rsidRPr="00577710">
        <w:rPr>
          <w:rFonts w:ascii="Trebuchet MS" w:hAnsi="Trebuchet MS"/>
          <w:b/>
          <w:sz w:val="24"/>
          <w:szCs w:val="24"/>
          <w:u w:val="single"/>
        </w:rPr>
        <w:t>“</w:t>
      </w:r>
      <w:r w:rsidRPr="00577710">
        <w:rPr>
          <w:rFonts w:ascii="Trebuchet MS" w:hAnsi="Trebuchet MS"/>
          <w:b/>
          <w:sz w:val="24"/>
          <w:szCs w:val="24"/>
          <w:u w:val="single"/>
        </w:rPr>
        <w:t>Yasal Uyarı Mektubu</w:t>
      </w:r>
      <w:r w:rsidRPr="00577710">
        <w:rPr>
          <w:rFonts w:ascii="Trebuchet MS" w:hAnsi="Trebuchet MS"/>
          <w:b/>
          <w:sz w:val="24"/>
          <w:szCs w:val="24"/>
          <w:u w:val="single"/>
        </w:rPr>
        <w:t xml:space="preserve"> Şablonu Yükleyebilir</w:t>
      </w:r>
      <w:r w:rsidRPr="00634D12">
        <w:rPr>
          <w:rFonts w:ascii="Trebuchet MS" w:hAnsi="Trebuchet MS"/>
          <w:sz w:val="24"/>
          <w:szCs w:val="24"/>
        </w:rPr>
        <w:t>”</w:t>
      </w:r>
      <w:r>
        <w:rPr>
          <w:rFonts w:ascii="Trebuchet MS" w:hAnsi="Trebuchet MS"/>
          <w:sz w:val="24"/>
          <w:szCs w:val="24"/>
        </w:rPr>
        <w:t xml:space="preserve"> olarak belirleyiniz. Karşınıza </w:t>
      </w:r>
      <w:r w:rsidRPr="00634D12">
        <w:rPr>
          <w:rFonts w:ascii="Trebuchet MS" w:hAnsi="Trebuchet MS"/>
          <w:sz w:val="24"/>
          <w:szCs w:val="24"/>
        </w:rPr>
        <w:t>otomatik olarak sistem tarafından tanımlanmış Genel Şablon gelecektir.  Öncelikle şablonu indirmeniz gerekmektedir. İndir butonuna basarak İndirme işlemlerinizi başlatabilirsiniz.</w:t>
      </w:r>
    </w:p>
    <w:p w:rsidR="004F0A5C" w:rsidRPr="00634D12" w:rsidRDefault="004F0A5C" w:rsidP="00A22AEA">
      <w:pPr>
        <w:jc w:val="center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1F7B0A5" wp14:editId="508A696F">
            <wp:extent cx="5305425" cy="2302994"/>
            <wp:effectExtent l="0" t="0" r="0" b="254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08948" cy="230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A5C" w:rsidRPr="00634D12" w:rsidRDefault="004F0A5C" w:rsidP="004F0A5C">
      <w:pPr>
        <w:rPr>
          <w:rFonts w:ascii="Trebuchet MS" w:hAnsi="Trebuchet MS"/>
          <w:sz w:val="24"/>
          <w:szCs w:val="24"/>
        </w:rPr>
      </w:pPr>
      <w:r w:rsidRPr="00634D12">
        <w:rPr>
          <w:rFonts w:ascii="Trebuchet MS" w:hAnsi="Trebuchet MS"/>
          <w:sz w:val="24"/>
          <w:szCs w:val="24"/>
        </w:rPr>
        <w:t xml:space="preserve">Örnek </w:t>
      </w:r>
      <w:r w:rsidR="00A22AEA">
        <w:rPr>
          <w:rFonts w:ascii="Trebuchet MS" w:hAnsi="Trebuchet MS"/>
          <w:sz w:val="24"/>
          <w:szCs w:val="24"/>
        </w:rPr>
        <w:t>Mektubu</w:t>
      </w:r>
      <w:r w:rsidRPr="00634D12">
        <w:rPr>
          <w:rFonts w:ascii="Trebuchet MS" w:hAnsi="Trebuchet MS"/>
          <w:sz w:val="24"/>
          <w:szCs w:val="24"/>
        </w:rPr>
        <w:t xml:space="preserve"> açtıktan sonra özelleştirme işlemlerine başlayabilirsiniz. </w:t>
      </w:r>
      <w:r w:rsidR="00A22AEA">
        <w:rPr>
          <w:rFonts w:ascii="Trebuchet MS" w:hAnsi="Trebuchet MS"/>
          <w:sz w:val="24"/>
          <w:szCs w:val="24"/>
        </w:rPr>
        <w:t>Mektupta</w:t>
      </w:r>
      <w:r w:rsidRPr="00634D12">
        <w:rPr>
          <w:rFonts w:ascii="Trebuchet MS" w:hAnsi="Trebuchet MS"/>
          <w:sz w:val="24"/>
          <w:szCs w:val="24"/>
        </w:rPr>
        <w:t xml:space="preserve"> bulunan </w:t>
      </w:r>
      <w:r w:rsidRPr="00634D12">
        <w:rPr>
          <w:rFonts w:ascii="Trebuchet MS" w:hAnsi="Trebuchet MS"/>
          <w:b/>
          <w:i/>
          <w:sz w:val="24"/>
          <w:szCs w:val="24"/>
        </w:rPr>
        <w:t>Öğrenci Bilgileri-</w:t>
      </w:r>
      <w:r w:rsidR="00A22AEA">
        <w:rPr>
          <w:rFonts w:ascii="Trebuchet MS" w:hAnsi="Trebuchet MS"/>
          <w:b/>
          <w:i/>
          <w:sz w:val="24"/>
          <w:szCs w:val="24"/>
        </w:rPr>
        <w:t>Ödeme Sorumlusu Bilgileri</w:t>
      </w:r>
      <w:r w:rsidRPr="00634D12">
        <w:rPr>
          <w:rFonts w:ascii="Trebuchet MS" w:hAnsi="Trebuchet MS"/>
          <w:b/>
          <w:i/>
          <w:sz w:val="24"/>
          <w:szCs w:val="24"/>
        </w:rPr>
        <w:t xml:space="preserve">- </w:t>
      </w:r>
      <w:r w:rsidR="00A22AEA">
        <w:rPr>
          <w:rFonts w:ascii="Trebuchet MS" w:hAnsi="Trebuchet MS"/>
          <w:b/>
          <w:i/>
          <w:sz w:val="24"/>
          <w:szCs w:val="24"/>
        </w:rPr>
        <w:t>Taksitler</w:t>
      </w:r>
      <w:r w:rsidRPr="00634D12">
        <w:rPr>
          <w:rFonts w:ascii="Trebuchet MS" w:hAnsi="Trebuchet MS"/>
          <w:b/>
          <w:i/>
          <w:sz w:val="24"/>
          <w:szCs w:val="24"/>
        </w:rPr>
        <w:t>-Ödeme</w:t>
      </w:r>
      <w:r w:rsidR="00A22AEA">
        <w:rPr>
          <w:rFonts w:ascii="Trebuchet MS" w:hAnsi="Trebuchet MS"/>
          <w:b/>
          <w:i/>
          <w:sz w:val="24"/>
          <w:szCs w:val="24"/>
        </w:rPr>
        <w:t>ler</w:t>
      </w:r>
      <w:r w:rsidRPr="00634D12">
        <w:rPr>
          <w:rFonts w:ascii="Trebuchet MS" w:hAnsi="Trebuchet MS"/>
          <w:b/>
          <w:i/>
          <w:sz w:val="24"/>
          <w:szCs w:val="24"/>
        </w:rPr>
        <w:t xml:space="preserve">- </w:t>
      </w:r>
      <w:r w:rsidR="00A22AEA">
        <w:rPr>
          <w:rFonts w:ascii="Trebuchet MS" w:hAnsi="Trebuchet MS"/>
          <w:b/>
          <w:i/>
          <w:sz w:val="24"/>
          <w:szCs w:val="24"/>
        </w:rPr>
        <w:t xml:space="preserve">Kalan Taksitler </w:t>
      </w:r>
      <w:r w:rsidR="00A22AEA" w:rsidRPr="00A22AEA">
        <w:rPr>
          <w:rFonts w:ascii="Trebuchet MS" w:hAnsi="Trebuchet MS"/>
          <w:sz w:val="24"/>
          <w:szCs w:val="24"/>
        </w:rPr>
        <w:t>Sütunlarıyla</w:t>
      </w:r>
      <w:r w:rsidRPr="00A22AEA">
        <w:rPr>
          <w:rFonts w:ascii="Trebuchet MS" w:hAnsi="Trebuchet MS"/>
          <w:sz w:val="24"/>
          <w:szCs w:val="24"/>
        </w:rPr>
        <w:t xml:space="preserve"> </w:t>
      </w:r>
      <w:r w:rsidR="00A22AEA">
        <w:rPr>
          <w:rFonts w:ascii="Trebuchet MS" w:hAnsi="Trebuchet MS"/>
          <w:b/>
          <w:i/>
          <w:sz w:val="24"/>
          <w:szCs w:val="24"/>
        </w:rPr>
        <w:t>Mektup İçeriğini</w:t>
      </w:r>
      <w:r w:rsidRPr="00634D12">
        <w:rPr>
          <w:rFonts w:ascii="Trebuchet MS" w:hAnsi="Trebuchet MS"/>
          <w:sz w:val="24"/>
          <w:szCs w:val="24"/>
        </w:rPr>
        <w:t xml:space="preserve"> özelleştirebilirsiniz. Verilerin yerlerini değiştirebilir </w:t>
      </w:r>
      <w:r w:rsidR="00A22AEA">
        <w:rPr>
          <w:rFonts w:ascii="Trebuchet MS" w:hAnsi="Trebuchet MS"/>
          <w:sz w:val="24"/>
          <w:szCs w:val="24"/>
        </w:rPr>
        <w:t>Mektupta</w:t>
      </w:r>
      <w:r w:rsidRPr="00634D12">
        <w:rPr>
          <w:rFonts w:ascii="Trebuchet MS" w:hAnsi="Trebuchet MS"/>
          <w:sz w:val="24"/>
          <w:szCs w:val="24"/>
        </w:rPr>
        <w:t xml:space="preserve"> olmasını istemediğiniz satırları silebilirsiniz. </w:t>
      </w:r>
    </w:p>
    <w:p w:rsidR="004F0A5C" w:rsidRPr="00634D12" w:rsidRDefault="00A22AEA" w:rsidP="00A22AEA">
      <w:pPr>
        <w:jc w:val="center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DA6A03B" wp14:editId="7304B015">
            <wp:extent cx="5341715" cy="4152900"/>
            <wp:effectExtent l="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363030" cy="416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A5C" w:rsidRPr="00634D12" w:rsidRDefault="004F0A5C" w:rsidP="004F0A5C">
      <w:pPr>
        <w:rPr>
          <w:rFonts w:ascii="Trebuchet MS" w:hAnsi="Trebuchet MS"/>
          <w:sz w:val="24"/>
          <w:szCs w:val="24"/>
        </w:rPr>
      </w:pPr>
    </w:p>
    <w:p w:rsidR="004F0A5C" w:rsidRPr="00634D12" w:rsidRDefault="004F0A5C" w:rsidP="004F0A5C">
      <w:pPr>
        <w:rPr>
          <w:rFonts w:ascii="Trebuchet MS" w:hAnsi="Trebuchet MS"/>
          <w:sz w:val="24"/>
          <w:szCs w:val="24"/>
        </w:rPr>
      </w:pPr>
      <w:r w:rsidRPr="00634D12">
        <w:rPr>
          <w:rFonts w:ascii="Trebuchet MS" w:hAnsi="Trebuchet MS"/>
          <w:b/>
          <w:i/>
          <w:color w:val="FF0000"/>
          <w:sz w:val="24"/>
          <w:szCs w:val="24"/>
        </w:rPr>
        <w:t>Uyarı:</w:t>
      </w:r>
      <w:r w:rsidRPr="00634D12">
        <w:rPr>
          <w:rFonts w:ascii="Trebuchet MS" w:hAnsi="Trebuchet MS"/>
          <w:color w:val="FF0000"/>
          <w:sz w:val="24"/>
          <w:szCs w:val="24"/>
        </w:rPr>
        <w:t xml:space="preserve"> </w:t>
      </w:r>
      <w:r w:rsidRPr="00634D12">
        <w:rPr>
          <w:rFonts w:ascii="Trebuchet MS" w:hAnsi="Trebuchet MS"/>
          <w:sz w:val="24"/>
          <w:szCs w:val="24"/>
        </w:rPr>
        <w:t xml:space="preserve">Özelleştirme işlemlerinde sütunların iç kısmında bilgilerde değişiklik yapmamanız gerekmektedir. Yer değişiminde sütünün içeresinde ki bilgilerinde başlıkla birlikte taşınması gerekmektedir. </w:t>
      </w:r>
      <w:r>
        <w:rPr>
          <w:rFonts w:ascii="Trebuchet MS" w:hAnsi="Trebuchet MS"/>
          <w:sz w:val="24"/>
          <w:szCs w:val="24"/>
        </w:rPr>
        <w:t>Aksi halde</w:t>
      </w:r>
      <w:r w:rsidRPr="00634D12">
        <w:rPr>
          <w:rFonts w:ascii="Trebuchet MS" w:hAnsi="Trebuchet MS"/>
          <w:sz w:val="24"/>
          <w:szCs w:val="24"/>
        </w:rPr>
        <w:t xml:space="preserve"> işlemleriniz gerçekleşmeyecektir. </w:t>
      </w:r>
    </w:p>
    <w:p w:rsidR="004F0A5C" w:rsidRPr="00634D12" w:rsidRDefault="00A22AEA" w:rsidP="00F018A5">
      <w:pPr>
        <w:jc w:val="center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87F50AB" wp14:editId="4B7ABD09">
            <wp:extent cx="3190875" cy="1790700"/>
            <wp:effectExtent l="0" t="0" r="9525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A5C" w:rsidRPr="00634D12" w:rsidRDefault="00A22AEA" w:rsidP="004F0A5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Mektubu</w:t>
      </w:r>
      <w:r w:rsidR="004F0A5C" w:rsidRPr="00634D12">
        <w:rPr>
          <w:rFonts w:ascii="Trebuchet MS" w:hAnsi="Trebuchet MS"/>
          <w:sz w:val="24"/>
          <w:szCs w:val="24"/>
        </w:rPr>
        <w:t xml:space="preserve"> kendinize göre özelleştirdikten sonra kayıt ederek </w:t>
      </w:r>
      <w:r w:rsidR="004F0A5C" w:rsidRPr="00577710">
        <w:rPr>
          <w:rFonts w:ascii="Trebuchet MS" w:hAnsi="Trebuchet MS"/>
          <w:i/>
          <w:sz w:val="24"/>
          <w:szCs w:val="24"/>
        </w:rPr>
        <w:t>okul bilgileri</w:t>
      </w:r>
      <w:r w:rsidR="004F0A5C" w:rsidRPr="00634D12">
        <w:rPr>
          <w:rFonts w:ascii="Trebuchet MS" w:hAnsi="Trebuchet MS"/>
          <w:sz w:val="24"/>
          <w:szCs w:val="24"/>
        </w:rPr>
        <w:t xml:space="preserve"> ekranında bulunan </w:t>
      </w:r>
      <w:r w:rsidR="004F0A5C" w:rsidRPr="00577710">
        <w:rPr>
          <w:rFonts w:ascii="Trebuchet MS" w:hAnsi="Trebuchet MS"/>
          <w:i/>
          <w:sz w:val="24"/>
          <w:szCs w:val="24"/>
        </w:rPr>
        <w:t>Şablon Yükleme Sihirbazını</w:t>
      </w:r>
      <w:r w:rsidR="004F0A5C" w:rsidRPr="00634D12">
        <w:rPr>
          <w:rFonts w:ascii="Trebuchet MS" w:hAnsi="Trebuchet MS"/>
          <w:sz w:val="24"/>
          <w:szCs w:val="24"/>
        </w:rPr>
        <w:t xml:space="preserve"> kullanarak yükleme işlemini sağlayabilirsiniz. </w:t>
      </w:r>
      <w:r w:rsidR="004F0A5C" w:rsidRPr="00577710">
        <w:rPr>
          <w:rFonts w:ascii="Trebuchet MS" w:hAnsi="Trebuchet MS"/>
          <w:i/>
          <w:sz w:val="24"/>
          <w:szCs w:val="24"/>
        </w:rPr>
        <w:t>Şablon yükleme sihirbazından</w:t>
      </w:r>
      <w:r w:rsidR="004F0A5C" w:rsidRPr="00634D12">
        <w:rPr>
          <w:rFonts w:ascii="Trebuchet MS" w:hAnsi="Trebuchet MS"/>
          <w:sz w:val="24"/>
          <w:szCs w:val="24"/>
        </w:rPr>
        <w:t xml:space="preserve"> </w:t>
      </w:r>
      <w:r w:rsidR="00577710">
        <w:rPr>
          <w:noProof/>
          <w:lang w:eastAsia="tr-TR"/>
        </w:rPr>
        <w:drawing>
          <wp:inline distT="0" distB="0" distL="0" distR="0" wp14:anchorId="2B084CFE" wp14:editId="2E565B33">
            <wp:extent cx="238125" cy="228600"/>
            <wp:effectExtent l="0" t="0" r="9525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710">
        <w:rPr>
          <w:rFonts w:ascii="Trebuchet MS" w:hAnsi="Trebuchet MS"/>
          <w:sz w:val="24"/>
          <w:szCs w:val="24"/>
        </w:rPr>
        <w:t xml:space="preserve"> </w:t>
      </w:r>
      <w:r w:rsidR="004F0A5C" w:rsidRPr="00634D12">
        <w:rPr>
          <w:rFonts w:ascii="Trebuchet MS" w:hAnsi="Trebuchet MS"/>
          <w:sz w:val="24"/>
          <w:szCs w:val="24"/>
        </w:rPr>
        <w:t xml:space="preserve">butonunu kullanarak şablon </w:t>
      </w:r>
      <w:r w:rsidR="004F0A5C">
        <w:rPr>
          <w:rFonts w:ascii="Trebuchet MS" w:hAnsi="Trebuchet MS"/>
          <w:sz w:val="24"/>
          <w:szCs w:val="24"/>
        </w:rPr>
        <w:t>isimlerinizi belirleyebilir</w:t>
      </w:r>
      <w:r w:rsidR="00465C27">
        <w:rPr>
          <w:rFonts w:ascii="Trebuchet MS" w:hAnsi="Trebuchet MS"/>
          <w:sz w:val="24"/>
          <w:szCs w:val="24"/>
        </w:rPr>
        <w:t>.</w:t>
      </w:r>
      <w:r w:rsidR="004F0A5C">
        <w:rPr>
          <w:rFonts w:ascii="Trebuchet MS" w:hAnsi="Trebuchet MS"/>
          <w:sz w:val="24"/>
          <w:szCs w:val="24"/>
        </w:rPr>
        <w:t xml:space="preserve"> Dokü</w:t>
      </w:r>
      <w:r w:rsidR="004F0A5C" w:rsidRPr="00634D12">
        <w:rPr>
          <w:rFonts w:ascii="Trebuchet MS" w:hAnsi="Trebuchet MS"/>
          <w:sz w:val="24"/>
          <w:szCs w:val="24"/>
        </w:rPr>
        <w:t xml:space="preserve">man ekle kısmından ekleme işlemlerini sağlayabilirsiniz. </w:t>
      </w:r>
    </w:p>
    <w:p w:rsidR="004F0A5C" w:rsidRPr="00634D12" w:rsidRDefault="00F018A5" w:rsidP="004F0A5C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BD4AD7D" wp14:editId="1AEF1AE1">
            <wp:extent cx="5760720" cy="4309110"/>
            <wp:effectExtent l="0" t="0" r="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A5C" w:rsidRPr="00634D12" w:rsidRDefault="004F0A5C" w:rsidP="004F0A5C">
      <w:pPr>
        <w:rPr>
          <w:rFonts w:ascii="Trebuchet MS" w:hAnsi="Trebuchet MS"/>
          <w:sz w:val="24"/>
          <w:szCs w:val="24"/>
        </w:rPr>
      </w:pPr>
      <w:r w:rsidRPr="00634D12">
        <w:rPr>
          <w:rFonts w:ascii="Trebuchet MS" w:hAnsi="Trebuchet MS"/>
          <w:sz w:val="24"/>
          <w:szCs w:val="24"/>
        </w:rPr>
        <w:lastRenderedPageBreak/>
        <w:t xml:space="preserve">Raporunuzu çıktı tiplerini belirleyerek </w:t>
      </w:r>
      <w:proofErr w:type="spellStart"/>
      <w:r w:rsidRPr="00F018A5">
        <w:rPr>
          <w:rFonts w:ascii="Trebuchet MS" w:hAnsi="Trebuchet MS"/>
          <w:sz w:val="24"/>
          <w:szCs w:val="24"/>
          <w:u w:val="single"/>
        </w:rPr>
        <w:t>Pdf</w:t>
      </w:r>
      <w:proofErr w:type="spellEnd"/>
      <w:r w:rsidRPr="00634D12">
        <w:rPr>
          <w:rFonts w:ascii="Trebuchet MS" w:hAnsi="Trebuchet MS"/>
          <w:sz w:val="24"/>
          <w:szCs w:val="24"/>
        </w:rPr>
        <w:t xml:space="preserve"> ve </w:t>
      </w:r>
      <w:r w:rsidRPr="00F018A5">
        <w:rPr>
          <w:rFonts w:ascii="Trebuchet MS" w:hAnsi="Trebuchet MS"/>
          <w:sz w:val="24"/>
          <w:szCs w:val="24"/>
          <w:u w:val="single"/>
        </w:rPr>
        <w:t>Word</w:t>
      </w:r>
      <w:r w:rsidRPr="00634D12">
        <w:rPr>
          <w:rFonts w:ascii="Trebuchet MS" w:hAnsi="Trebuchet MS"/>
          <w:sz w:val="24"/>
          <w:szCs w:val="24"/>
        </w:rPr>
        <w:t xml:space="preserve"> seçeneklerine uygun olarak yazdırabilirsiniz. </w:t>
      </w:r>
      <w:r w:rsidR="00F018A5">
        <w:rPr>
          <w:rFonts w:ascii="Trebuchet MS" w:hAnsi="Trebuchet MS"/>
          <w:sz w:val="24"/>
          <w:szCs w:val="24"/>
        </w:rPr>
        <w:t xml:space="preserve">Ayrıca daha sonra Yasal Uyarı Mektubunda düzenleme yaptığınızda </w:t>
      </w:r>
      <w:r w:rsidR="00F018A5" w:rsidRPr="00F018A5">
        <w:rPr>
          <w:rFonts w:ascii="Trebuchet MS" w:hAnsi="Trebuchet MS"/>
          <w:sz w:val="24"/>
          <w:szCs w:val="24"/>
          <w:u w:val="single"/>
        </w:rPr>
        <w:t>Doküman değiştir</w:t>
      </w:r>
      <w:r w:rsidR="00F018A5">
        <w:rPr>
          <w:rFonts w:ascii="Trebuchet MS" w:hAnsi="Trebuchet MS"/>
          <w:sz w:val="24"/>
          <w:szCs w:val="24"/>
        </w:rPr>
        <w:t xml:space="preserve"> ile güncel dokümanı yükleyebilirsiniz.</w:t>
      </w:r>
    </w:p>
    <w:p w:rsidR="004F0A5C" w:rsidRPr="00634D12" w:rsidRDefault="00F018A5" w:rsidP="004F0A5C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7C05A10" wp14:editId="1EE44AAC">
            <wp:extent cx="5305425" cy="895350"/>
            <wp:effectExtent l="0" t="0" r="9525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A5C" w:rsidRPr="00634D12" w:rsidRDefault="004F0A5C" w:rsidP="004F0A5C">
      <w:pPr>
        <w:rPr>
          <w:rFonts w:ascii="Trebuchet MS" w:hAnsi="Trebuchet MS"/>
          <w:sz w:val="24"/>
          <w:szCs w:val="24"/>
        </w:rPr>
      </w:pPr>
      <w:r w:rsidRPr="00634D12">
        <w:rPr>
          <w:rFonts w:ascii="Trebuchet MS" w:hAnsi="Trebuchet MS"/>
          <w:sz w:val="24"/>
          <w:szCs w:val="24"/>
        </w:rPr>
        <w:t xml:space="preserve">Şablon yükleme işlemini sağladıktan sonra Kayıt Sözleşmesi ekranından </w:t>
      </w:r>
      <w:r w:rsidR="00F018A5">
        <w:rPr>
          <w:rFonts w:ascii="Trebuchet MS" w:hAnsi="Trebuchet MS"/>
          <w:sz w:val="24"/>
          <w:szCs w:val="24"/>
        </w:rPr>
        <w:t>Yasal Uyarı Mektubu o</w:t>
      </w:r>
      <w:r w:rsidRPr="00634D12">
        <w:rPr>
          <w:rFonts w:ascii="Trebuchet MS" w:hAnsi="Trebuchet MS"/>
          <w:sz w:val="24"/>
          <w:szCs w:val="24"/>
        </w:rPr>
        <w:t xml:space="preserve">luşturabilirsiniz. </w:t>
      </w:r>
    </w:p>
    <w:p w:rsidR="004F0A5C" w:rsidRDefault="004F0A5C" w:rsidP="005B7CB9">
      <w:pPr>
        <w:rPr>
          <w:rFonts w:ascii="Trebuchet MS" w:hAnsi="Trebuchet MS"/>
          <w:sz w:val="24"/>
          <w:szCs w:val="24"/>
        </w:rPr>
      </w:pPr>
    </w:p>
    <w:p w:rsidR="00577710" w:rsidRDefault="00577710" w:rsidP="005B7CB9">
      <w:pPr>
        <w:rPr>
          <w:rFonts w:ascii="Trebuchet MS" w:hAnsi="Trebuchet MS"/>
          <w:sz w:val="24"/>
          <w:szCs w:val="24"/>
        </w:rPr>
      </w:pPr>
    </w:p>
    <w:p w:rsidR="00577710" w:rsidRDefault="00577710" w:rsidP="005B7CB9">
      <w:pPr>
        <w:rPr>
          <w:rFonts w:ascii="Trebuchet MS" w:hAnsi="Trebuchet MS"/>
          <w:sz w:val="24"/>
          <w:szCs w:val="24"/>
        </w:rPr>
      </w:pPr>
    </w:p>
    <w:p w:rsidR="00577710" w:rsidRDefault="00577710" w:rsidP="005B7CB9">
      <w:pPr>
        <w:rPr>
          <w:rFonts w:ascii="Trebuchet MS" w:hAnsi="Trebuchet MS"/>
          <w:sz w:val="24"/>
          <w:szCs w:val="24"/>
        </w:rPr>
      </w:pPr>
    </w:p>
    <w:p w:rsidR="00577710" w:rsidRDefault="00577710" w:rsidP="005B7CB9">
      <w:pPr>
        <w:rPr>
          <w:rFonts w:ascii="Trebuchet MS" w:hAnsi="Trebuchet MS"/>
          <w:sz w:val="24"/>
          <w:szCs w:val="24"/>
        </w:rPr>
      </w:pPr>
    </w:p>
    <w:p w:rsidR="00577710" w:rsidRDefault="00577710" w:rsidP="005B7CB9">
      <w:pPr>
        <w:rPr>
          <w:rFonts w:ascii="Trebuchet MS" w:hAnsi="Trebuchet MS"/>
          <w:sz w:val="24"/>
          <w:szCs w:val="24"/>
        </w:rPr>
      </w:pPr>
    </w:p>
    <w:p w:rsidR="00577710" w:rsidRDefault="00577710" w:rsidP="005B7CB9">
      <w:pPr>
        <w:rPr>
          <w:rFonts w:ascii="Trebuchet MS" w:hAnsi="Trebuchet MS"/>
          <w:sz w:val="24"/>
          <w:szCs w:val="24"/>
        </w:rPr>
      </w:pPr>
    </w:p>
    <w:p w:rsidR="00577710" w:rsidRDefault="00577710" w:rsidP="005B7CB9">
      <w:pPr>
        <w:rPr>
          <w:rFonts w:ascii="Trebuchet MS" w:hAnsi="Trebuchet MS"/>
          <w:sz w:val="24"/>
          <w:szCs w:val="24"/>
        </w:rPr>
      </w:pPr>
    </w:p>
    <w:p w:rsidR="00577710" w:rsidRDefault="00577710" w:rsidP="005B7CB9">
      <w:pPr>
        <w:rPr>
          <w:rFonts w:ascii="Trebuchet MS" w:hAnsi="Trebuchet MS"/>
          <w:sz w:val="24"/>
          <w:szCs w:val="24"/>
        </w:rPr>
      </w:pPr>
    </w:p>
    <w:p w:rsidR="00577710" w:rsidRDefault="00577710" w:rsidP="005B7CB9">
      <w:pPr>
        <w:rPr>
          <w:rFonts w:ascii="Trebuchet MS" w:hAnsi="Trebuchet MS"/>
          <w:sz w:val="24"/>
          <w:szCs w:val="24"/>
        </w:rPr>
      </w:pPr>
    </w:p>
    <w:p w:rsidR="00577710" w:rsidRDefault="00577710" w:rsidP="005B7CB9">
      <w:pPr>
        <w:rPr>
          <w:rFonts w:ascii="Trebuchet MS" w:hAnsi="Trebuchet MS"/>
          <w:sz w:val="24"/>
          <w:szCs w:val="24"/>
        </w:rPr>
      </w:pPr>
    </w:p>
    <w:p w:rsidR="00577710" w:rsidRDefault="00577710" w:rsidP="005B7CB9">
      <w:pPr>
        <w:rPr>
          <w:rFonts w:ascii="Trebuchet MS" w:hAnsi="Trebuchet MS"/>
          <w:sz w:val="24"/>
          <w:szCs w:val="24"/>
        </w:rPr>
      </w:pPr>
    </w:p>
    <w:p w:rsidR="00577710" w:rsidRDefault="00577710" w:rsidP="005B7CB9">
      <w:pPr>
        <w:rPr>
          <w:rFonts w:ascii="Trebuchet MS" w:hAnsi="Trebuchet MS"/>
          <w:sz w:val="24"/>
          <w:szCs w:val="24"/>
        </w:rPr>
      </w:pPr>
    </w:p>
    <w:p w:rsidR="00577710" w:rsidRDefault="00577710" w:rsidP="005B7CB9"/>
    <w:p w:rsidR="00C35398" w:rsidRPr="00EF670D" w:rsidRDefault="00C35398" w:rsidP="005B7CB9"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4C1FA" wp14:editId="745239CE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7411BE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28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29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7411BE" w:rsidP="00C35398">
                            <w:pPr>
                              <w:pStyle w:val="AltBilgi"/>
                            </w:pPr>
                            <w:hyperlink r:id="rId30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31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7411BE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32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4C1FA" id="Yuvarlatılmış Dikdörtgen 4" o:spid="_x0000_s1026" style="position:absolute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C54F69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33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34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C54F69" w:rsidP="00C35398">
                      <w:pPr>
                        <w:pStyle w:val="AltBilgi"/>
                      </w:pPr>
                      <w:hyperlink r:id="rId35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36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C54F69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37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38"/>
      <w:footerReference w:type="default" r:id="rId3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1BE" w:rsidRDefault="007411BE" w:rsidP="005B7CB9">
      <w:pPr>
        <w:spacing w:after="0" w:line="240" w:lineRule="auto"/>
      </w:pPr>
      <w:r>
        <w:separator/>
      </w:r>
    </w:p>
  </w:endnote>
  <w:endnote w:type="continuationSeparator" w:id="0">
    <w:p w:rsidR="007411BE" w:rsidRDefault="007411BE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28EC904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1BE" w:rsidRDefault="007411BE" w:rsidP="005B7CB9">
      <w:pPr>
        <w:spacing w:after="0" w:line="240" w:lineRule="auto"/>
      </w:pPr>
      <w:r>
        <w:separator/>
      </w:r>
    </w:p>
  </w:footnote>
  <w:footnote w:type="continuationSeparator" w:id="0">
    <w:p w:rsidR="007411BE" w:rsidRDefault="007411BE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3716"/>
    <w:multiLevelType w:val="hybridMultilevel"/>
    <w:tmpl w:val="CEE6CA6C"/>
    <w:lvl w:ilvl="0" w:tplc="4B7084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D5D54"/>
    <w:multiLevelType w:val="hybridMultilevel"/>
    <w:tmpl w:val="F6BAE6D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31C5B"/>
    <w:multiLevelType w:val="hybridMultilevel"/>
    <w:tmpl w:val="D93EC2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B40F3"/>
    <w:multiLevelType w:val="hybridMultilevel"/>
    <w:tmpl w:val="94DC33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B9"/>
    <w:rsid w:val="00015171"/>
    <w:rsid w:val="00040088"/>
    <w:rsid w:val="00082522"/>
    <w:rsid w:val="00100505"/>
    <w:rsid w:val="001428B4"/>
    <w:rsid w:val="00193454"/>
    <w:rsid w:val="001B5B62"/>
    <w:rsid w:val="00204B37"/>
    <w:rsid w:val="00240D47"/>
    <w:rsid w:val="00247D33"/>
    <w:rsid w:val="002D1E67"/>
    <w:rsid w:val="002D3695"/>
    <w:rsid w:val="0031668A"/>
    <w:rsid w:val="00346598"/>
    <w:rsid w:val="003E63B0"/>
    <w:rsid w:val="003F1249"/>
    <w:rsid w:val="003F44B9"/>
    <w:rsid w:val="00406110"/>
    <w:rsid w:val="00434858"/>
    <w:rsid w:val="00465C27"/>
    <w:rsid w:val="00490D93"/>
    <w:rsid w:val="004B7F6E"/>
    <w:rsid w:val="004F0A5C"/>
    <w:rsid w:val="00577710"/>
    <w:rsid w:val="00580DDA"/>
    <w:rsid w:val="005972C1"/>
    <w:rsid w:val="005B7CB9"/>
    <w:rsid w:val="005F0008"/>
    <w:rsid w:val="00616394"/>
    <w:rsid w:val="006C7B4D"/>
    <w:rsid w:val="00704DDE"/>
    <w:rsid w:val="007411BE"/>
    <w:rsid w:val="00754578"/>
    <w:rsid w:val="00767F68"/>
    <w:rsid w:val="00777BDC"/>
    <w:rsid w:val="007A1D53"/>
    <w:rsid w:val="008A3A06"/>
    <w:rsid w:val="008F29CD"/>
    <w:rsid w:val="009B09B2"/>
    <w:rsid w:val="00A22AEA"/>
    <w:rsid w:val="00A3084A"/>
    <w:rsid w:val="00A45DE3"/>
    <w:rsid w:val="00A76D81"/>
    <w:rsid w:val="00A83EBD"/>
    <w:rsid w:val="00AC397F"/>
    <w:rsid w:val="00B22BAE"/>
    <w:rsid w:val="00B47459"/>
    <w:rsid w:val="00BC7C60"/>
    <w:rsid w:val="00C2004C"/>
    <w:rsid w:val="00C35398"/>
    <w:rsid w:val="00C54F69"/>
    <w:rsid w:val="00C74D59"/>
    <w:rsid w:val="00D0372C"/>
    <w:rsid w:val="00D25174"/>
    <w:rsid w:val="00D27AF7"/>
    <w:rsid w:val="00D37E31"/>
    <w:rsid w:val="00D87BC9"/>
    <w:rsid w:val="00DC2185"/>
    <w:rsid w:val="00DD0B9E"/>
    <w:rsid w:val="00DF2998"/>
    <w:rsid w:val="00E05C0B"/>
    <w:rsid w:val="00E05CD5"/>
    <w:rsid w:val="00E43C53"/>
    <w:rsid w:val="00EC0F15"/>
    <w:rsid w:val="00EC7F3E"/>
    <w:rsid w:val="00ED5851"/>
    <w:rsid w:val="00EF670D"/>
    <w:rsid w:val="00F018A5"/>
    <w:rsid w:val="00F1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0FC01"/>
  <w15:docId w15:val="{83286F65-5539-43B3-8AC7-DC77C822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A83E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3E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B4745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93454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0151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3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oter" Target="footer1.xml"/><Relationship Id="rId21" Type="http://schemas.openxmlformats.org/officeDocument/2006/relationships/image" Target="media/image14.png"/><Relationship Id="rId34" Type="http://schemas.openxmlformats.org/officeDocument/2006/relationships/hyperlink" Target="http://www.k12net.com/urun-videosu.htm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://www.k12net.com/urun-videosu.html" TargetMode="Externa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yperlink" Target="http://www.facebook.com/k12net" TargetMode="External"/><Relationship Id="rId37" Type="http://schemas.openxmlformats.org/officeDocument/2006/relationships/hyperlink" Target="http://www.facebook.com/k12net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http://www.k12net.com" TargetMode="External"/><Relationship Id="rId36" Type="http://schemas.openxmlformats.org/officeDocument/2006/relationships/hyperlink" Target="http://k12net-tr.blogspot.com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://k12net-tr.blogsp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yperlink" Target="http://www.k12net.com/referanslar.html" TargetMode="External"/><Relationship Id="rId35" Type="http://schemas.openxmlformats.org/officeDocument/2006/relationships/hyperlink" Target="http://www.k12net.com/referanslar.html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yperlink" Target="http://www.k12net.com" TargetMode="External"/><Relationship Id="rId38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1810BE"/>
    <w:rsid w:val="001F2D35"/>
    <w:rsid w:val="00255BF0"/>
    <w:rsid w:val="00260E70"/>
    <w:rsid w:val="003962CF"/>
    <w:rsid w:val="004536B2"/>
    <w:rsid w:val="004A7EB8"/>
    <w:rsid w:val="005C304E"/>
    <w:rsid w:val="005C6D6B"/>
    <w:rsid w:val="007232F4"/>
    <w:rsid w:val="008215E5"/>
    <w:rsid w:val="00853C4A"/>
    <w:rsid w:val="008D0BE5"/>
    <w:rsid w:val="00AF683B"/>
    <w:rsid w:val="00DB368D"/>
    <w:rsid w:val="00E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87CA7-AE26-4853-B1CA-0D15E52B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Atlas</cp:lastModifiedBy>
  <cp:revision>2</cp:revision>
  <cp:lastPrinted>2012-05-25T12:01:00Z</cp:lastPrinted>
  <dcterms:created xsi:type="dcterms:W3CDTF">2021-11-19T13:04:00Z</dcterms:created>
  <dcterms:modified xsi:type="dcterms:W3CDTF">2021-11-19T13:04:00Z</dcterms:modified>
</cp:coreProperties>
</file>