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86" w:rsidRPr="00BF6854" w:rsidRDefault="004D7D38" w:rsidP="00C02186">
      <w:pPr>
        <w:jc w:val="center"/>
        <w:rPr>
          <w:rFonts w:ascii="Trebuchet MS" w:hAnsi="Trebuchet MS"/>
          <w:b/>
          <w:color w:val="FF0000"/>
          <w:sz w:val="28"/>
          <w:szCs w:val="36"/>
        </w:rPr>
      </w:pPr>
      <w:r w:rsidRPr="00BF6854">
        <w:rPr>
          <w:rFonts w:ascii="Trebuchet MS" w:hAnsi="Trebuchet MS"/>
          <w:b/>
          <w:color w:val="FF0000"/>
          <w:sz w:val="28"/>
          <w:szCs w:val="36"/>
        </w:rPr>
        <w:t xml:space="preserve">BANKA MAİL ORDER TALİMATI </w:t>
      </w:r>
    </w:p>
    <w:p w:rsidR="004D7D38" w:rsidRDefault="004D7D38" w:rsidP="00C02186">
      <w:pPr>
        <w:jc w:val="center"/>
        <w:rPr>
          <w:b/>
          <w:color w:val="FF0000"/>
          <w:sz w:val="36"/>
          <w:szCs w:val="36"/>
        </w:rPr>
      </w:pPr>
    </w:p>
    <w:p w:rsidR="004D7D38" w:rsidRPr="009909AC" w:rsidRDefault="004D7D38" w:rsidP="004D7D38">
      <w:pPr>
        <w:rPr>
          <w:rStyle w:val="style41"/>
          <w:rFonts w:ascii="Trebuchet MS" w:hAnsi="Trebuchet MS" w:cs="Tahoma"/>
          <w:sz w:val="24"/>
          <w:szCs w:val="28"/>
        </w:rPr>
      </w:pPr>
      <w:r w:rsidRPr="009909AC">
        <w:rPr>
          <w:rStyle w:val="style41"/>
          <w:rFonts w:ascii="Trebuchet MS" w:hAnsi="Trebuchet MS" w:cs="Tahoma"/>
          <w:sz w:val="24"/>
          <w:szCs w:val="28"/>
        </w:rPr>
        <w:t xml:space="preserve">Mail </w:t>
      </w:r>
      <w:proofErr w:type="spellStart"/>
      <w:r w:rsidRPr="009909AC">
        <w:rPr>
          <w:rStyle w:val="style41"/>
          <w:rFonts w:ascii="Trebuchet MS" w:hAnsi="Trebuchet MS" w:cs="Tahoma"/>
          <w:sz w:val="24"/>
          <w:szCs w:val="28"/>
        </w:rPr>
        <w:t>Order</w:t>
      </w:r>
      <w:proofErr w:type="spellEnd"/>
      <w:r w:rsidRPr="009909AC">
        <w:rPr>
          <w:rStyle w:val="style41"/>
          <w:rFonts w:ascii="Trebuchet MS" w:hAnsi="Trebuchet MS" w:cs="Tahoma"/>
          <w:sz w:val="24"/>
          <w:szCs w:val="28"/>
        </w:rPr>
        <w:t xml:space="preserve"> kullanarak, bankalar tarafından sağlanan sanal POS sistemlerinin, sabit ve sürekli giderlerinin sistemimizin genel  giderlerine olan yükünü azaltabilirsiniz.</w:t>
      </w:r>
    </w:p>
    <w:p w:rsidR="00D41035" w:rsidRPr="00A75746" w:rsidRDefault="00D41035" w:rsidP="004D7D38">
      <w:pPr>
        <w:rPr>
          <w:rStyle w:val="style41"/>
          <w:rFonts w:ascii="Trebuchet MS" w:hAnsi="Trebuchet MS" w:cs="Tahoma"/>
          <w:sz w:val="24"/>
          <w:szCs w:val="28"/>
        </w:rPr>
      </w:pPr>
      <w:r w:rsidRPr="009909AC">
        <w:rPr>
          <w:rStyle w:val="style41"/>
          <w:rFonts w:ascii="Trebuchet MS" w:hAnsi="Trebuchet MS" w:cs="Tahoma"/>
          <w:sz w:val="24"/>
          <w:szCs w:val="28"/>
        </w:rPr>
        <w:t xml:space="preserve">Banka Mail </w:t>
      </w:r>
      <w:proofErr w:type="spellStart"/>
      <w:r w:rsidRPr="009909AC">
        <w:rPr>
          <w:rStyle w:val="style41"/>
          <w:rFonts w:ascii="Trebuchet MS" w:hAnsi="Trebuchet MS" w:cs="Tahoma"/>
          <w:sz w:val="24"/>
          <w:szCs w:val="28"/>
        </w:rPr>
        <w:t>Order</w:t>
      </w:r>
      <w:proofErr w:type="spellEnd"/>
      <w:r w:rsidRPr="009909AC">
        <w:rPr>
          <w:rStyle w:val="style41"/>
          <w:rFonts w:ascii="Trebuchet MS" w:hAnsi="Trebuchet MS" w:cs="Tahoma"/>
          <w:sz w:val="24"/>
          <w:szCs w:val="28"/>
        </w:rPr>
        <w:t xml:space="preserve"> raporunu çıkartabilmek için </w:t>
      </w:r>
      <w:r w:rsidRPr="009909AC">
        <w:rPr>
          <w:rStyle w:val="style41"/>
          <w:rFonts w:ascii="Trebuchet MS" w:hAnsi="Trebuchet MS" w:cs="Tahoma"/>
          <w:b/>
          <w:sz w:val="24"/>
          <w:szCs w:val="28"/>
        </w:rPr>
        <w:t xml:space="preserve">ÖDEME TAKİP </w:t>
      </w:r>
      <w:r w:rsidRPr="009909AC">
        <w:rPr>
          <w:rStyle w:val="style41"/>
          <w:rFonts w:ascii="Trebuchet MS" w:hAnsi="Trebuchet MS" w:cs="Tahoma"/>
          <w:sz w:val="24"/>
          <w:szCs w:val="28"/>
        </w:rPr>
        <w:t xml:space="preserve">ana </w:t>
      </w:r>
      <w:proofErr w:type="gramStart"/>
      <w:r w:rsidRPr="009909AC">
        <w:rPr>
          <w:rStyle w:val="style41"/>
          <w:rFonts w:ascii="Trebuchet MS" w:hAnsi="Trebuchet MS" w:cs="Tahoma"/>
          <w:sz w:val="24"/>
          <w:szCs w:val="28"/>
        </w:rPr>
        <w:t>modülü</w:t>
      </w:r>
      <w:proofErr w:type="gramEnd"/>
      <w:r w:rsidRPr="009909AC">
        <w:rPr>
          <w:rStyle w:val="style41"/>
          <w:rFonts w:ascii="Trebuchet MS" w:hAnsi="Trebuchet MS" w:cs="Tahoma"/>
          <w:sz w:val="24"/>
          <w:szCs w:val="28"/>
        </w:rPr>
        <w:t xml:space="preserve"> altındaki </w:t>
      </w:r>
      <w:r w:rsidRPr="009909AC">
        <w:rPr>
          <w:rStyle w:val="style41"/>
          <w:rFonts w:ascii="Trebuchet MS" w:hAnsi="Trebuchet MS" w:cs="Tahoma"/>
          <w:b/>
          <w:sz w:val="24"/>
          <w:szCs w:val="28"/>
        </w:rPr>
        <w:t xml:space="preserve">KAYIT SÖZLEŞMESİ </w:t>
      </w:r>
      <w:r w:rsidRPr="009909AC">
        <w:rPr>
          <w:rStyle w:val="style41"/>
          <w:rFonts w:ascii="Trebuchet MS" w:hAnsi="Trebuchet MS" w:cs="Tahoma"/>
          <w:sz w:val="24"/>
          <w:szCs w:val="28"/>
        </w:rPr>
        <w:t>ekranına tıklayınız.</w:t>
      </w:r>
    </w:p>
    <w:p w:rsidR="00D41035" w:rsidRDefault="00915DC6" w:rsidP="004D7D38">
      <w:pPr>
        <w:rPr>
          <w:rStyle w:val="style41"/>
          <w:rFonts w:cs="Tahoma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1A44EA78" wp14:editId="1FC59824">
            <wp:extent cx="5760720" cy="9963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035" w:rsidRPr="009909AC" w:rsidRDefault="00D41035" w:rsidP="004D7D38">
      <w:pPr>
        <w:rPr>
          <w:rStyle w:val="style41"/>
          <w:rFonts w:ascii="Trebuchet MS" w:hAnsi="Trebuchet MS" w:cs="Tahoma"/>
          <w:b/>
          <w:sz w:val="24"/>
          <w:szCs w:val="28"/>
        </w:rPr>
      </w:pPr>
      <w:r w:rsidRPr="009909AC">
        <w:rPr>
          <w:rStyle w:val="style41"/>
          <w:rFonts w:ascii="Trebuchet MS" w:hAnsi="Trebuchet MS" w:cs="Tahoma"/>
          <w:sz w:val="24"/>
          <w:szCs w:val="28"/>
        </w:rPr>
        <w:t xml:space="preserve">Açılan sayfada eğer tek bir öğrenciye ait rapor çıkarmak için ilgili öğrencinin satırında bulunan </w:t>
      </w:r>
      <w:r w:rsidR="00915DC6">
        <w:rPr>
          <w:rStyle w:val="style41"/>
          <w:rFonts w:ascii="Trebuchet MS" w:hAnsi="Trebuchet MS" w:cs="Tahoma"/>
          <w:b/>
          <w:sz w:val="24"/>
          <w:szCs w:val="28"/>
        </w:rPr>
        <w:t>İşlemler (</w:t>
      </w:r>
      <w:r w:rsidR="00915DC6">
        <w:rPr>
          <w:noProof/>
          <w:lang w:eastAsia="tr-TR"/>
        </w:rPr>
        <w:drawing>
          <wp:inline distT="0" distB="0" distL="0" distR="0" wp14:anchorId="0DC7C466" wp14:editId="244ECD5B">
            <wp:extent cx="247650" cy="2381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DC6">
        <w:rPr>
          <w:rStyle w:val="style41"/>
          <w:rFonts w:ascii="Trebuchet MS" w:hAnsi="Trebuchet MS" w:cs="Tahoma"/>
          <w:b/>
          <w:sz w:val="24"/>
          <w:szCs w:val="28"/>
        </w:rPr>
        <w:t>)</w:t>
      </w:r>
      <w:r w:rsidRPr="009909AC">
        <w:rPr>
          <w:rStyle w:val="style41"/>
          <w:rFonts w:ascii="Trebuchet MS" w:hAnsi="Trebuchet MS" w:cs="Tahoma"/>
          <w:b/>
          <w:sz w:val="24"/>
          <w:szCs w:val="28"/>
        </w:rPr>
        <w:t xml:space="preserve"> </w:t>
      </w:r>
      <w:r w:rsidR="00FB7795" w:rsidRPr="009909AC">
        <w:rPr>
          <w:rStyle w:val="style41"/>
          <w:rFonts w:ascii="Trebuchet MS" w:hAnsi="Trebuchet MS" w:cs="Tahoma"/>
          <w:sz w:val="24"/>
          <w:szCs w:val="28"/>
        </w:rPr>
        <w:t xml:space="preserve">alanına tıklayıp </w:t>
      </w:r>
      <w:r w:rsidR="00FB7795" w:rsidRPr="009909AC">
        <w:rPr>
          <w:rStyle w:val="style41"/>
          <w:rFonts w:ascii="Trebuchet MS" w:hAnsi="Trebuchet MS" w:cs="Tahoma"/>
          <w:b/>
          <w:sz w:val="24"/>
          <w:szCs w:val="28"/>
        </w:rPr>
        <w:t xml:space="preserve">Mail </w:t>
      </w:r>
      <w:proofErr w:type="spellStart"/>
      <w:r w:rsidR="00FB7795" w:rsidRPr="009909AC">
        <w:rPr>
          <w:rStyle w:val="style41"/>
          <w:rFonts w:ascii="Trebuchet MS" w:hAnsi="Trebuchet MS" w:cs="Tahoma"/>
          <w:b/>
          <w:sz w:val="24"/>
          <w:szCs w:val="28"/>
        </w:rPr>
        <w:t>Order</w:t>
      </w:r>
      <w:proofErr w:type="spellEnd"/>
      <w:r w:rsidR="00FB7795" w:rsidRPr="009909AC">
        <w:rPr>
          <w:rStyle w:val="style41"/>
          <w:rFonts w:ascii="Trebuchet MS" w:hAnsi="Trebuchet MS" w:cs="Tahoma"/>
          <w:b/>
          <w:sz w:val="24"/>
          <w:szCs w:val="28"/>
        </w:rPr>
        <w:t xml:space="preserve"> Talimat Formu/Banka Anlaşması linkine tıklayınız.</w:t>
      </w:r>
    </w:p>
    <w:p w:rsidR="00FB7795" w:rsidRPr="009909AC" w:rsidRDefault="00FB7795" w:rsidP="004D7D38">
      <w:pPr>
        <w:rPr>
          <w:rStyle w:val="style41"/>
          <w:rFonts w:ascii="Trebuchet MS" w:hAnsi="Trebuchet MS" w:cs="Tahoma"/>
          <w:b/>
          <w:sz w:val="28"/>
          <w:szCs w:val="28"/>
        </w:rPr>
      </w:pPr>
    </w:p>
    <w:p w:rsidR="00FB7795" w:rsidRPr="00FB7795" w:rsidRDefault="00915DC6" w:rsidP="004D7D38">
      <w:pPr>
        <w:rPr>
          <w:rStyle w:val="style41"/>
          <w:rFonts w:cs="Tahoma"/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7697F500" wp14:editId="63CC455C">
            <wp:extent cx="5760720" cy="1859280"/>
            <wp:effectExtent l="0" t="0" r="0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035" w:rsidRDefault="00D41035" w:rsidP="004D7D38">
      <w:pPr>
        <w:rPr>
          <w:rStyle w:val="style41"/>
          <w:rFonts w:cs="Tahoma"/>
          <w:sz w:val="28"/>
          <w:szCs w:val="28"/>
        </w:rPr>
      </w:pPr>
    </w:p>
    <w:p w:rsidR="00FB7795" w:rsidRDefault="00FB7795" w:rsidP="004D7D38">
      <w:pPr>
        <w:rPr>
          <w:rStyle w:val="style41"/>
          <w:rFonts w:cs="Tahoma"/>
          <w:sz w:val="28"/>
          <w:szCs w:val="28"/>
        </w:rPr>
      </w:pPr>
    </w:p>
    <w:p w:rsidR="00AF5090" w:rsidRDefault="00AF5090" w:rsidP="004D7D38">
      <w:pPr>
        <w:rPr>
          <w:rStyle w:val="style41"/>
          <w:rFonts w:ascii="Trebuchet MS" w:hAnsi="Trebuchet MS" w:cs="Tahoma"/>
          <w:sz w:val="24"/>
          <w:szCs w:val="28"/>
        </w:rPr>
      </w:pPr>
    </w:p>
    <w:p w:rsidR="00130273" w:rsidRPr="009909AC" w:rsidRDefault="00FB7795" w:rsidP="004D7D38">
      <w:pPr>
        <w:rPr>
          <w:rStyle w:val="style41"/>
          <w:rFonts w:ascii="Trebuchet MS" w:hAnsi="Trebuchet MS" w:cs="Tahoma"/>
          <w:sz w:val="24"/>
          <w:szCs w:val="28"/>
        </w:rPr>
      </w:pPr>
      <w:r w:rsidRPr="009909AC">
        <w:rPr>
          <w:rStyle w:val="style41"/>
          <w:rFonts w:ascii="Trebuchet MS" w:hAnsi="Trebuchet MS" w:cs="Tahoma"/>
          <w:sz w:val="24"/>
          <w:szCs w:val="28"/>
        </w:rPr>
        <w:t>Açılan pencereden ‘’Mahkeme Adı’’ alanına ve ‘’ Banka Adı’’ alanlarına ilgili mahkeme ve anlaşmalı olduğunuz mahkeme ismini ya</w:t>
      </w:r>
      <w:r w:rsidR="00130273" w:rsidRPr="009909AC">
        <w:rPr>
          <w:rStyle w:val="style41"/>
          <w:rFonts w:ascii="Trebuchet MS" w:hAnsi="Trebuchet MS" w:cs="Tahoma"/>
          <w:sz w:val="24"/>
          <w:szCs w:val="28"/>
        </w:rPr>
        <w:t>z</w:t>
      </w:r>
      <w:r w:rsidRPr="009909AC">
        <w:rPr>
          <w:rStyle w:val="style41"/>
          <w:rFonts w:ascii="Trebuchet MS" w:hAnsi="Trebuchet MS" w:cs="Tahoma"/>
          <w:sz w:val="24"/>
          <w:szCs w:val="28"/>
        </w:rPr>
        <w:t xml:space="preserve">ıp </w:t>
      </w:r>
      <w:r w:rsidR="00915DC6">
        <w:rPr>
          <w:rStyle w:val="style41"/>
          <w:rFonts w:ascii="Trebuchet MS" w:hAnsi="Trebuchet MS" w:cs="Tahoma"/>
          <w:sz w:val="24"/>
          <w:szCs w:val="28"/>
        </w:rPr>
        <w:t>başla</w:t>
      </w:r>
      <w:r w:rsidRPr="009909AC">
        <w:rPr>
          <w:rStyle w:val="style41"/>
          <w:rFonts w:ascii="Trebuchet MS" w:hAnsi="Trebuchet MS" w:cs="Tahoma"/>
          <w:sz w:val="24"/>
          <w:szCs w:val="28"/>
        </w:rPr>
        <w:t xml:space="preserve"> seçeneğini tıklayarak raporu oluşturabilirsiniz.</w:t>
      </w:r>
    </w:p>
    <w:p w:rsidR="00130273" w:rsidRDefault="00AF5090" w:rsidP="004D7D38">
      <w:pPr>
        <w:rPr>
          <w:rStyle w:val="style41"/>
          <w:rFonts w:cs="Tahoma"/>
          <w:sz w:val="28"/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724CDDA3" wp14:editId="141965D7">
            <wp:extent cx="5760720" cy="1347470"/>
            <wp:effectExtent l="0" t="0" r="0" b="508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2D5" w:rsidRPr="001A7640" w:rsidRDefault="00AF5090" w:rsidP="004D7D38">
      <w:pPr>
        <w:rPr>
          <w:rStyle w:val="style41"/>
          <w:rFonts w:ascii="Trebuchet MS" w:hAnsi="Trebuchet MS" w:cs="Tahoma"/>
          <w:color w:val="000000" w:themeColor="text1"/>
        </w:rPr>
      </w:pPr>
      <w:r w:rsidRPr="001A7640">
        <w:rPr>
          <w:rStyle w:val="style41"/>
          <w:rFonts w:ascii="Trebuchet MS" w:hAnsi="Trebuchet MS" w:cs="Tahoma"/>
          <w:color w:val="000000" w:themeColor="text1"/>
        </w:rPr>
        <w:t xml:space="preserve">Ayrıca </w:t>
      </w:r>
      <w:r w:rsidR="001A7640" w:rsidRPr="001A7640">
        <w:rPr>
          <w:rStyle w:val="style41"/>
          <w:rFonts w:ascii="Trebuchet MS" w:hAnsi="Trebuchet MS" w:cs="Tahoma"/>
          <w:color w:val="000000" w:themeColor="text1"/>
        </w:rPr>
        <w:t>raporda taksitlerin hepsinin çıkmasını istemiyorsanız taksitler yazısına tıklayıp açılan ekrandan raporda çıkmasını istediklerinizi seçebilirsiniz.</w:t>
      </w:r>
    </w:p>
    <w:p w:rsidR="00AF5090" w:rsidRDefault="00AF5090" w:rsidP="004D7D38">
      <w:pPr>
        <w:rPr>
          <w:rStyle w:val="style41"/>
          <w:rFonts w:cs="Tahoma"/>
          <w:color w:val="000000" w:themeColor="text1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5E4DB084" wp14:editId="439400D7">
            <wp:extent cx="5760720" cy="1311910"/>
            <wp:effectExtent l="0" t="0" r="0" b="254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090" w:rsidRPr="00AF5090" w:rsidRDefault="00AF5090" w:rsidP="004D7D38">
      <w:pPr>
        <w:rPr>
          <w:rStyle w:val="style41"/>
          <w:rFonts w:cs="Tahoma"/>
          <w:color w:val="000000" w:themeColor="text1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6B86545E" wp14:editId="34D91FBF">
            <wp:extent cx="4419600" cy="2448797"/>
            <wp:effectExtent l="0" t="0" r="0" b="889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29888" cy="245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090" w:rsidRDefault="00AF5090" w:rsidP="004D7D38">
      <w:pPr>
        <w:rPr>
          <w:rStyle w:val="style41"/>
          <w:rFonts w:ascii="Trebuchet MS" w:hAnsi="Trebuchet MS" w:cs="Tahoma"/>
          <w:color w:val="000000" w:themeColor="text1"/>
          <w:sz w:val="24"/>
          <w:szCs w:val="28"/>
        </w:rPr>
      </w:pPr>
    </w:p>
    <w:p w:rsidR="00153221" w:rsidRDefault="00153221" w:rsidP="004D7D38">
      <w:pPr>
        <w:rPr>
          <w:rStyle w:val="style41"/>
          <w:rFonts w:ascii="Trebuchet MS" w:hAnsi="Trebuchet MS" w:cs="Tahoma"/>
          <w:color w:val="000000" w:themeColor="text1"/>
          <w:sz w:val="24"/>
          <w:szCs w:val="28"/>
        </w:rPr>
      </w:pPr>
    </w:p>
    <w:p w:rsidR="00153221" w:rsidRDefault="00153221" w:rsidP="004D7D38">
      <w:pPr>
        <w:rPr>
          <w:rStyle w:val="style41"/>
          <w:rFonts w:ascii="Trebuchet MS" w:hAnsi="Trebuchet MS" w:cs="Tahoma"/>
          <w:color w:val="000000" w:themeColor="text1"/>
          <w:sz w:val="24"/>
          <w:szCs w:val="28"/>
        </w:rPr>
      </w:pPr>
    </w:p>
    <w:p w:rsidR="00153221" w:rsidRDefault="00153221" w:rsidP="004D7D38">
      <w:pPr>
        <w:rPr>
          <w:rStyle w:val="style41"/>
          <w:rFonts w:ascii="Trebuchet MS" w:hAnsi="Trebuchet MS" w:cs="Tahoma"/>
          <w:color w:val="000000" w:themeColor="text1"/>
          <w:sz w:val="24"/>
          <w:szCs w:val="28"/>
        </w:rPr>
      </w:pPr>
    </w:p>
    <w:p w:rsidR="00A75746" w:rsidRDefault="00A75746" w:rsidP="004D7D38">
      <w:pPr>
        <w:rPr>
          <w:rStyle w:val="style41"/>
          <w:rFonts w:ascii="Trebuchet MS" w:hAnsi="Trebuchet MS" w:cs="Tahoma"/>
          <w:color w:val="000000" w:themeColor="text1"/>
          <w:sz w:val="24"/>
          <w:szCs w:val="28"/>
        </w:rPr>
      </w:pPr>
    </w:p>
    <w:p w:rsidR="00A75746" w:rsidRDefault="00A75746" w:rsidP="004D7D38">
      <w:pPr>
        <w:rPr>
          <w:rStyle w:val="style41"/>
          <w:rFonts w:ascii="Trebuchet MS" w:hAnsi="Trebuchet MS" w:cs="Tahoma"/>
          <w:color w:val="000000" w:themeColor="text1"/>
          <w:sz w:val="24"/>
          <w:szCs w:val="28"/>
        </w:rPr>
      </w:pPr>
    </w:p>
    <w:p w:rsidR="00A75746" w:rsidRDefault="00A75746" w:rsidP="004D7D38">
      <w:pPr>
        <w:rPr>
          <w:rStyle w:val="style41"/>
          <w:rFonts w:ascii="Trebuchet MS" w:hAnsi="Trebuchet MS" w:cs="Tahoma"/>
          <w:color w:val="000000" w:themeColor="text1"/>
          <w:sz w:val="24"/>
          <w:szCs w:val="28"/>
        </w:rPr>
      </w:pPr>
    </w:p>
    <w:p w:rsidR="00A75746" w:rsidRDefault="00A75746" w:rsidP="004D7D38">
      <w:pPr>
        <w:rPr>
          <w:rStyle w:val="style41"/>
          <w:rFonts w:ascii="Trebuchet MS" w:hAnsi="Trebuchet MS" w:cs="Tahoma"/>
          <w:color w:val="000000" w:themeColor="text1"/>
          <w:sz w:val="24"/>
          <w:szCs w:val="28"/>
        </w:rPr>
      </w:pPr>
    </w:p>
    <w:p w:rsidR="00A75746" w:rsidRDefault="00A75746" w:rsidP="004D7D38">
      <w:pPr>
        <w:rPr>
          <w:rStyle w:val="style41"/>
          <w:rFonts w:ascii="Trebuchet MS" w:hAnsi="Trebuchet MS" w:cs="Tahoma"/>
          <w:color w:val="000000" w:themeColor="text1"/>
          <w:sz w:val="24"/>
          <w:szCs w:val="28"/>
        </w:rPr>
      </w:pPr>
    </w:p>
    <w:p w:rsidR="002942D5" w:rsidRPr="009909AC" w:rsidRDefault="002942D5" w:rsidP="004D7D38">
      <w:pPr>
        <w:rPr>
          <w:rStyle w:val="style41"/>
          <w:rFonts w:ascii="Trebuchet MS" w:hAnsi="Trebuchet MS" w:cs="Tahoma"/>
          <w:color w:val="000000" w:themeColor="text1"/>
          <w:sz w:val="24"/>
          <w:szCs w:val="28"/>
        </w:rPr>
      </w:pPr>
      <w:r w:rsidRPr="009909AC">
        <w:rPr>
          <w:rStyle w:val="style41"/>
          <w:rFonts w:ascii="Trebuchet MS" w:hAnsi="Trebuchet MS" w:cs="Tahoma"/>
          <w:color w:val="000000" w:themeColor="text1"/>
          <w:sz w:val="24"/>
          <w:szCs w:val="28"/>
        </w:rPr>
        <w:t xml:space="preserve">Raporu toplu bir biçimde almak için </w:t>
      </w:r>
      <w:r w:rsidRPr="009909AC">
        <w:rPr>
          <w:rStyle w:val="style41"/>
          <w:rFonts w:ascii="Trebuchet MS" w:hAnsi="Trebuchet MS" w:cs="Tahoma"/>
          <w:b/>
          <w:color w:val="000000" w:themeColor="text1"/>
          <w:sz w:val="24"/>
          <w:szCs w:val="28"/>
        </w:rPr>
        <w:t xml:space="preserve">Kayıt Sözleşmesi </w:t>
      </w:r>
      <w:r w:rsidRPr="009909AC">
        <w:rPr>
          <w:rStyle w:val="style41"/>
          <w:rFonts w:ascii="Trebuchet MS" w:hAnsi="Trebuchet MS" w:cs="Tahoma"/>
          <w:color w:val="000000" w:themeColor="text1"/>
          <w:sz w:val="24"/>
          <w:szCs w:val="28"/>
        </w:rPr>
        <w:t xml:space="preserve">ekranının </w:t>
      </w:r>
      <w:r w:rsidR="00915DC6">
        <w:rPr>
          <w:rStyle w:val="style41"/>
          <w:rFonts w:ascii="Trebuchet MS" w:hAnsi="Trebuchet MS" w:cs="Tahoma"/>
          <w:color w:val="000000" w:themeColor="text1"/>
          <w:sz w:val="24"/>
          <w:szCs w:val="28"/>
        </w:rPr>
        <w:t>sağ üst</w:t>
      </w:r>
      <w:r w:rsidRPr="009909AC">
        <w:rPr>
          <w:rStyle w:val="style41"/>
          <w:rFonts w:ascii="Trebuchet MS" w:hAnsi="Trebuchet MS" w:cs="Tahoma"/>
          <w:color w:val="000000" w:themeColor="text1"/>
          <w:sz w:val="24"/>
          <w:szCs w:val="28"/>
        </w:rPr>
        <w:t xml:space="preserve"> köşesinde bulunan </w:t>
      </w:r>
      <w:r w:rsidR="00915DC6">
        <w:rPr>
          <w:rStyle w:val="style41"/>
          <w:rFonts w:ascii="Trebuchet MS" w:hAnsi="Trebuchet MS" w:cs="Tahoma"/>
          <w:b/>
          <w:color w:val="000000" w:themeColor="text1"/>
          <w:sz w:val="24"/>
          <w:szCs w:val="28"/>
        </w:rPr>
        <w:t>işlemler(</w:t>
      </w:r>
      <w:r w:rsidR="00915DC6">
        <w:rPr>
          <w:noProof/>
          <w:lang w:eastAsia="tr-TR"/>
        </w:rPr>
        <w:drawing>
          <wp:inline distT="0" distB="0" distL="0" distR="0" wp14:anchorId="5CE92CA4" wp14:editId="74924719">
            <wp:extent cx="247650" cy="2286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DC6">
        <w:rPr>
          <w:rStyle w:val="style41"/>
          <w:rFonts w:ascii="Trebuchet MS" w:hAnsi="Trebuchet MS" w:cs="Tahoma"/>
          <w:b/>
          <w:color w:val="000000" w:themeColor="text1"/>
          <w:sz w:val="24"/>
          <w:szCs w:val="28"/>
        </w:rPr>
        <w:t>)</w:t>
      </w:r>
      <w:r w:rsidRPr="009909AC">
        <w:rPr>
          <w:rStyle w:val="style41"/>
          <w:rFonts w:ascii="Trebuchet MS" w:hAnsi="Trebuchet MS" w:cs="Tahoma"/>
          <w:b/>
          <w:color w:val="000000" w:themeColor="text1"/>
          <w:sz w:val="24"/>
          <w:szCs w:val="28"/>
        </w:rPr>
        <w:t xml:space="preserve"> </w:t>
      </w:r>
      <w:r w:rsidRPr="009909AC">
        <w:rPr>
          <w:rStyle w:val="style41"/>
          <w:rFonts w:ascii="Trebuchet MS" w:hAnsi="Trebuchet MS" w:cs="Tahoma"/>
          <w:color w:val="000000" w:themeColor="text1"/>
          <w:sz w:val="24"/>
          <w:szCs w:val="28"/>
        </w:rPr>
        <w:t xml:space="preserve">tıklayıp </w:t>
      </w:r>
      <w:r w:rsidRPr="009909AC">
        <w:rPr>
          <w:rStyle w:val="style41"/>
          <w:rFonts w:ascii="Trebuchet MS" w:hAnsi="Trebuchet MS" w:cs="Tahoma"/>
          <w:b/>
          <w:sz w:val="24"/>
          <w:szCs w:val="28"/>
        </w:rPr>
        <w:t xml:space="preserve">Mail </w:t>
      </w:r>
      <w:proofErr w:type="spellStart"/>
      <w:r w:rsidRPr="009909AC">
        <w:rPr>
          <w:rStyle w:val="style41"/>
          <w:rFonts w:ascii="Trebuchet MS" w:hAnsi="Trebuchet MS" w:cs="Tahoma"/>
          <w:b/>
          <w:sz w:val="24"/>
          <w:szCs w:val="28"/>
        </w:rPr>
        <w:t>Order</w:t>
      </w:r>
      <w:proofErr w:type="spellEnd"/>
      <w:r w:rsidRPr="009909AC">
        <w:rPr>
          <w:rStyle w:val="style41"/>
          <w:rFonts w:ascii="Trebuchet MS" w:hAnsi="Trebuchet MS" w:cs="Tahoma"/>
          <w:b/>
          <w:sz w:val="24"/>
          <w:szCs w:val="28"/>
        </w:rPr>
        <w:t xml:space="preserve"> Talimat Formu/Banka Anlaşması </w:t>
      </w:r>
      <w:r w:rsidRPr="009909AC">
        <w:rPr>
          <w:rStyle w:val="style41"/>
          <w:rFonts w:ascii="Trebuchet MS" w:hAnsi="Trebuchet MS" w:cs="Tahoma"/>
          <w:color w:val="000000" w:themeColor="text1"/>
          <w:sz w:val="24"/>
          <w:szCs w:val="28"/>
        </w:rPr>
        <w:t>tıklayarak raporu oluşturabilirsiniz.</w:t>
      </w:r>
    </w:p>
    <w:p w:rsidR="002942D5" w:rsidRPr="009909AC" w:rsidRDefault="00915DC6" w:rsidP="004D7D38">
      <w:pPr>
        <w:rPr>
          <w:rStyle w:val="style41"/>
          <w:rFonts w:ascii="Trebuchet MS" w:hAnsi="Trebuchet MS" w:cs="Tahoma"/>
          <w:color w:val="000000" w:themeColor="text1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4CAE4079" wp14:editId="0F06B8DB">
            <wp:extent cx="5760720" cy="1859280"/>
            <wp:effectExtent l="0" t="0" r="0" b="762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2D5" w:rsidRPr="009909AC" w:rsidRDefault="002942D5" w:rsidP="004D7D38">
      <w:pPr>
        <w:rPr>
          <w:rStyle w:val="style41"/>
          <w:rFonts w:ascii="Trebuchet MS" w:hAnsi="Trebuchet MS" w:cs="Tahoma"/>
          <w:b/>
          <w:color w:val="000000" w:themeColor="text1"/>
          <w:sz w:val="28"/>
          <w:szCs w:val="28"/>
        </w:rPr>
      </w:pPr>
    </w:p>
    <w:p w:rsidR="002942D5" w:rsidRPr="009909AC" w:rsidRDefault="00B302B2" w:rsidP="004D7D38">
      <w:pPr>
        <w:rPr>
          <w:rStyle w:val="style41"/>
          <w:rFonts w:ascii="Trebuchet MS" w:hAnsi="Trebuchet MS" w:cs="Tahoma"/>
          <w:color w:val="000000" w:themeColor="text1"/>
          <w:sz w:val="24"/>
          <w:szCs w:val="28"/>
        </w:rPr>
      </w:pPr>
      <w:r w:rsidRPr="009909AC">
        <w:rPr>
          <w:rStyle w:val="style41"/>
          <w:rFonts w:ascii="Trebuchet MS" w:hAnsi="Trebuchet MS" w:cs="Tahoma"/>
          <w:color w:val="000000" w:themeColor="text1"/>
          <w:sz w:val="24"/>
          <w:szCs w:val="28"/>
        </w:rPr>
        <w:t>Raporlarınız aşağıdaki gibi oluşacaktır.</w:t>
      </w:r>
    </w:p>
    <w:p w:rsidR="00B302B2" w:rsidRDefault="00B90649" w:rsidP="004D7D38">
      <w:pPr>
        <w:rPr>
          <w:rStyle w:val="style41"/>
          <w:rFonts w:cs="Tahoma"/>
          <w:color w:val="000000" w:themeColor="text1"/>
          <w:sz w:val="28"/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5068F781" wp14:editId="002419A8">
            <wp:extent cx="5760720" cy="615569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649" w:rsidRDefault="00B90649" w:rsidP="004D7D38">
      <w:pPr>
        <w:rPr>
          <w:rStyle w:val="style41"/>
          <w:rFonts w:cs="Tahoma"/>
          <w:color w:val="000000" w:themeColor="text1"/>
          <w:sz w:val="28"/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1249BFAC" wp14:editId="6C00D478">
            <wp:extent cx="5760720" cy="583438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3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F24" w:rsidRDefault="001C3F24" w:rsidP="004D7D38">
      <w:pPr>
        <w:rPr>
          <w:rStyle w:val="style41"/>
          <w:rFonts w:cs="Tahoma"/>
          <w:color w:val="000000" w:themeColor="text1"/>
          <w:sz w:val="28"/>
          <w:szCs w:val="28"/>
        </w:rPr>
      </w:pPr>
    </w:p>
    <w:p w:rsidR="001C3F24" w:rsidRDefault="001C3F24" w:rsidP="004D7D38">
      <w:pPr>
        <w:rPr>
          <w:rStyle w:val="style41"/>
          <w:rFonts w:cs="Tahoma"/>
          <w:color w:val="000000" w:themeColor="text1"/>
          <w:sz w:val="28"/>
          <w:szCs w:val="28"/>
        </w:rPr>
      </w:pPr>
    </w:p>
    <w:p w:rsidR="00B90649" w:rsidRDefault="00B90649" w:rsidP="008B7BBD">
      <w:pPr>
        <w:rPr>
          <w:rStyle w:val="style41"/>
          <w:rFonts w:ascii="Trebuchet MS" w:hAnsi="Trebuchet MS" w:cs="Tahoma"/>
          <w:color w:val="000000" w:themeColor="text1"/>
        </w:rPr>
      </w:pPr>
    </w:p>
    <w:p w:rsidR="00B90649" w:rsidRDefault="00B90649" w:rsidP="008B7BBD">
      <w:pPr>
        <w:rPr>
          <w:rStyle w:val="style41"/>
          <w:rFonts w:ascii="Trebuchet MS" w:hAnsi="Trebuchet MS" w:cs="Tahoma"/>
          <w:color w:val="000000" w:themeColor="text1"/>
        </w:rPr>
      </w:pPr>
    </w:p>
    <w:p w:rsidR="00B90649" w:rsidRDefault="00B90649" w:rsidP="008B7BBD">
      <w:pPr>
        <w:rPr>
          <w:rStyle w:val="style41"/>
          <w:rFonts w:ascii="Trebuchet MS" w:hAnsi="Trebuchet MS" w:cs="Tahoma"/>
          <w:color w:val="000000" w:themeColor="text1"/>
        </w:rPr>
      </w:pPr>
    </w:p>
    <w:p w:rsidR="00B90649" w:rsidRDefault="00B90649" w:rsidP="008B7BBD">
      <w:pPr>
        <w:rPr>
          <w:rStyle w:val="style41"/>
          <w:rFonts w:ascii="Trebuchet MS" w:hAnsi="Trebuchet MS" w:cs="Tahoma"/>
          <w:color w:val="000000" w:themeColor="text1"/>
        </w:rPr>
      </w:pPr>
    </w:p>
    <w:p w:rsidR="00B90649" w:rsidRDefault="00B90649" w:rsidP="008B7BBD">
      <w:pPr>
        <w:rPr>
          <w:rStyle w:val="style41"/>
          <w:rFonts w:ascii="Trebuchet MS" w:hAnsi="Trebuchet MS" w:cs="Tahoma"/>
          <w:color w:val="000000" w:themeColor="text1"/>
        </w:rPr>
      </w:pPr>
    </w:p>
    <w:p w:rsidR="00B90649" w:rsidRDefault="00B90649" w:rsidP="008B7BBD">
      <w:pPr>
        <w:rPr>
          <w:rStyle w:val="style41"/>
          <w:rFonts w:ascii="Trebuchet MS" w:hAnsi="Trebuchet MS" w:cs="Tahoma"/>
          <w:color w:val="000000" w:themeColor="text1"/>
        </w:rPr>
      </w:pPr>
    </w:p>
    <w:p w:rsidR="008B7BBD" w:rsidRPr="00634D12" w:rsidRDefault="00887CF6" w:rsidP="008B7BBD">
      <w:pPr>
        <w:rPr>
          <w:rFonts w:ascii="Trebuchet MS" w:hAnsi="Trebuchet MS"/>
          <w:sz w:val="24"/>
          <w:szCs w:val="24"/>
        </w:rPr>
      </w:pPr>
      <w:r w:rsidRPr="00393CA6">
        <w:rPr>
          <w:rStyle w:val="style41"/>
          <w:rFonts w:ascii="Trebuchet MS" w:hAnsi="Trebuchet MS" w:cs="Tahoma"/>
          <w:color w:val="000000" w:themeColor="text1"/>
        </w:rPr>
        <w:lastRenderedPageBreak/>
        <w:t>Sistemin sağlamış olduğu standart şablon yerine her kurum kendi şablonunu hazırlayabilmektedir.</w:t>
      </w:r>
      <w:r>
        <w:rPr>
          <w:rStyle w:val="style41"/>
          <w:rFonts w:cs="Tahoma"/>
          <w:color w:val="000000" w:themeColor="text1"/>
          <w:sz w:val="28"/>
          <w:szCs w:val="28"/>
        </w:rPr>
        <w:t xml:space="preserve"> </w:t>
      </w:r>
      <w:r w:rsidR="008B7BBD">
        <w:rPr>
          <w:rFonts w:ascii="Trebuchet MS" w:hAnsi="Trebuchet MS"/>
          <w:sz w:val="24"/>
          <w:szCs w:val="24"/>
        </w:rPr>
        <w:t xml:space="preserve">Bunun için </w:t>
      </w:r>
      <w:r w:rsidR="008B7BBD" w:rsidRPr="00945409">
        <w:rPr>
          <w:rFonts w:ascii="Trebuchet MS" w:hAnsi="Trebuchet MS"/>
          <w:b/>
          <w:sz w:val="24"/>
          <w:szCs w:val="24"/>
        </w:rPr>
        <w:t>Okul</w:t>
      </w:r>
      <w:r w:rsidR="008B7BBD" w:rsidRPr="00634D12">
        <w:rPr>
          <w:rFonts w:ascii="Trebuchet MS" w:hAnsi="Trebuchet MS"/>
          <w:sz w:val="24"/>
          <w:szCs w:val="24"/>
        </w:rPr>
        <w:t xml:space="preserve"> Ana Modülü altında bulunan </w:t>
      </w:r>
      <w:r w:rsidR="008B7BBD" w:rsidRPr="00945409">
        <w:rPr>
          <w:rFonts w:ascii="Trebuchet MS" w:hAnsi="Trebuchet MS"/>
          <w:b/>
          <w:sz w:val="24"/>
          <w:szCs w:val="24"/>
        </w:rPr>
        <w:t>Okul Bilgileri</w:t>
      </w:r>
      <w:r w:rsidR="008B7BBD" w:rsidRPr="00634D12">
        <w:rPr>
          <w:rFonts w:ascii="Trebuchet MS" w:hAnsi="Trebuchet MS"/>
          <w:sz w:val="24"/>
          <w:szCs w:val="24"/>
        </w:rPr>
        <w:t xml:space="preserve"> ekranına giriş sağlayanınız. </w:t>
      </w:r>
    </w:p>
    <w:p w:rsidR="008B7BBD" w:rsidRPr="00634D12" w:rsidRDefault="008B7BBD" w:rsidP="008B7BBD">
      <w:pPr>
        <w:rPr>
          <w:rFonts w:ascii="Trebuchet MS" w:hAnsi="Trebuchet MS"/>
          <w:sz w:val="24"/>
          <w:szCs w:val="24"/>
        </w:rPr>
      </w:pPr>
      <w:r w:rsidRPr="00634D12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390B50B6" wp14:editId="0224301C">
            <wp:extent cx="4953000" cy="18375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91671" cy="185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BBD" w:rsidRPr="00634D12" w:rsidRDefault="008B7BBD" w:rsidP="008B7BBD">
      <w:pPr>
        <w:rPr>
          <w:rFonts w:ascii="Trebuchet MS" w:hAnsi="Trebuchet MS"/>
          <w:sz w:val="24"/>
          <w:szCs w:val="24"/>
        </w:rPr>
      </w:pPr>
      <w:r w:rsidRPr="00634D12">
        <w:rPr>
          <w:rFonts w:ascii="Trebuchet MS" w:hAnsi="Trebuchet MS"/>
          <w:sz w:val="24"/>
          <w:szCs w:val="24"/>
        </w:rPr>
        <w:t xml:space="preserve">Gelen ekranda Mavi işlemler butonuna( </w:t>
      </w:r>
      <w:r w:rsidRPr="00634D12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41565B6B" wp14:editId="28FDE906">
            <wp:extent cx="209550" cy="1905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D12">
        <w:rPr>
          <w:rFonts w:ascii="Trebuchet MS" w:hAnsi="Trebuchet MS"/>
          <w:sz w:val="24"/>
          <w:szCs w:val="24"/>
        </w:rPr>
        <w:t xml:space="preserve"> )tıklayınız. Açılan pencerede Uygulamalar kısmında bulunan Şablon Yükleme Sihirbazına tıklayınız. </w:t>
      </w:r>
    </w:p>
    <w:p w:rsidR="008B7BBD" w:rsidRPr="00634D12" w:rsidRDefault="008B7BBD" w:rsidP="008B7BBD">
      <w:pPr>
        <w:rPr>
          <w:rFonts w:ascii="Trebuchet MS" w:hAnsi="Trebuchet MS"/>
          <w:sz w:val="24"/>
          <w:szCs w:val="24"/>
        </w:rPr>
      </w:pPr>
      <w:r w:rsidRPr="00634D12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2FE14ACC" wp14:editId="70FF2FC0">
            <wp:extent cx="3076575" cy="13239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BBD" w:rsidRDefault="008B7BBD" w:rsidP="008B7BBD">
      <w:pPr>
        <w:rPr>
          <w:rFonts w:ascii="Trebuchet MS" w:hAnsi="Trebuchet MS"/>
          <w:sz w:val="24"/>
          <w:szCs w:val="24"/>
        </w:rPr>
      </w:pPr>
      <w:r w:rsidRPr="00634D12">
        <w:rPr>
          <w:rFonts w:ascii="Trebuchet MS" w:hAnsi="Trebuchet MS"/>
          <w:sz w:val="24"/>
          <w:szCs w:val="24"/>
        </w:rPr>
        <w:t>Şablon Tipi “</w:t>
      </w:r>
      <w:proofErr w:type="spellStart"/>
      <w:r>
        <w:rPr>
          <w:rFonts w:ascii="Trebuchet MS" w:hAnsi="Trebuchet MS"/>
          <w:sz w:val="24"/>
          <w:szCs w:val="24"/>
        </w:rPr>
        <w:t>MailOrder</w:t>
      </w:r>
      <w:proofErr w:type="spellEnd"/>
      <w:r>
        <w:rPr>
          <w:rFonts w:ascii="Trebuchet MS" w:hAnsi="Trebuchet MS"/>
          <w:sz w:val="24"/>
          <w:szCs w:val="24"/>
        </w:rPr>
        <w:t xml:space="preserve"> Talimat Formu Şablonu Yükleyebilir</w:t>
      </w:r>
      <w:r w:rsidRPr="00634D12">
        <w:rPr>
          <w:rFonts w:ascii="Trebuchet MS" w:hAnsi="Trebuchet MS"/>
          <w:sz w:val="24"/>
          <w:szCs w:val="24"/>
        </w:rPr>
        <w:t>”</w:t>
      </w:r>
      <w:r>
        <w:rPr>
          <w:rFonts w:ascii="Trebuchet MS" w:hAnsi="Trebuchet MS"/>
          <w:sz w:val="24"/>
          <w:szCs w:val="24"/>
        </w:rPr>
        <w:t xml:space="preserve"> olarak belirleyiniz. Karşınıza </w:t>
      </w:r>
      <w:r w:rsidRPr="00634D12">
        <w:rPr>
          <w:rFonts w:ascii="Trebuchet MS" w:hAnsi="Trebuchet MS"/>
          <w:sz w:val="24"/>
          <w:szCs w:val="24"/>
        </w:rPr>
        <w:t>otomatik olarak sistem tarafından tanımlanmış Genel Şablon gelecektir.  Öncelikle şablonu indirmeniz gerekmektedir. İndir butonuna basarak İndirme işlemlerinizi başlatabilirsiniz.</w:t>
      </w:r>
    </w:p>
    <w:p w:rsidR="00B302B2" w:rsidRPr="00B302B2" w:rsidRDefault="008B7BBD" w:rsidP="004D7D38">
      <w:pPr>
        <w:rPr>
          <w:rStyle w:val="style41"/>
          <w:rFonts w:cs="Tahoma"/>
          <w:color w:val="000000" w:themeColor="text1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72393780" wp14:editId="0C4F4DF9">
            <wp:extent cx="5760720" cy="169862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AA5" w:rsidRDefault="00656AA5" w:rsidP="00656AA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İndirdikten sonra aşağıdaki görselde yer aldığı üzere şablon açılacaktır. Dilediğiniz düzenlemeyi şablonda gerçekleştirebilirsiniz. </w:t>
      </w:r>
    </w:p>
    <w:p w:rsidR="002942D5" w:rsidRDefault="00656AA5" w:rsidP="004D7D38">
      <w:pPr>
        <w:rPr>
          <w:rStyle w:val="style41"/>
          <w:rFonts w:cs="Tahoma"/>
          <w:b/>
          <w:color w:val="000000" w:themeColor="text1"/>
          <w:sz w:val="28"/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34729FEB" wp14:editId="2A8F974C">
            <wp:extent cx="5760720" cy="305308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CF6" w:rsidRDefault="00887CF6" w:rsidP="004D7D38">
      <w:pPr>
        <w:rPr>
          <w:rStyle w:val="style41"/>
          <w:rFonts w:cs="Tahoma"/>
          <w:b/>
          <w:color w:val="000000" w:themeColor="text1"/>
          <w:sz w:val="28"/>
          <w:szCs w:val="28"/>
        </w:rPr>
      </w:pPr>
    </w:p>
    <w:p w:rsidR="00887CF6" w:rsidRDefault="00887CF6" w:rsidP="004D7D38">
      <w:pPr>
        <w:rPr>
          <w:rStyle w:val="style41"/>
          <w:rFonts w:cs="Tahoma"/>
          <w:b/>
          <w:color w:val="000000" w:themeColor="text1"/>
          <w:sz w:val="28"/>
          <w:szCs w:val="28"/>
        </w:rPr>
      </w:pPr>
    </w:p>
    <w:p w:rsidR="00DB3492" w:rsidRPr="00634D12" w:rsidRDefault="00DB3492" w:rsidP="00DB3492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634D12">
        <w:rPr>
          <w:rFonts w:ascii="Trebuchet MS" w:hAnsi="Trebuchet MS"/>
          <w:b/>
          <w:i/>
          <w:color w:val="FF0000"/>
          <w:sz w:val="24"/>
          <w:szCs w:val="24"/>
        </w:rPr>
        <w:t>Uyarı:</w:t>
      </w:r>
      <w:r w:rsidRPr="00634D12">
        <w:rPr>
          <w:rFonts w:ascii="Trebuchet MS" w:hAnsi="Trebuchet MS"/>
          <w:color w:val="FF0000"/>
          <w:sz w:val="24"/>
          <w:szCs w:val="24"/>
        </w:rPr>
        <w:t xml:space="preserve"> </w:t>
      </w:r>
      <w:r w:rsidRPr="00634D12">
        <w:rPr>
          <w:rFonts w:ascii="Trebuchet MS" w:hAnsi="Trebuchet MS"/>
          <w:sz w:val="24"/>
          <w:szCs w:val="24"/>
        </w:rPr>
        <w:t xml:space="preserve">Özelleştirme işlemlerinde sütunların iç kısmında bilgilerde değişiklik yapmamanız gerekmektedir. Yer değişiminde sütünün içeresinde ki bilgilerinde başlıkla birlikte taşınması gerekmektedir. </w:t>
      </w:r>
      <w:r>
        <w:rPr>
          <w:rFonts w:ascii="Trebuchet MS" w:hAnsi="Trebuchet MS"/>
          <w:sz w:val="24"/>
          <w:szCs w:val="24"/>
        </w:rPr>
        <w:t>Aksi halde</w:t>
      </w:r>
      <w:r w:rsidRPr="00634D12">
        <w:rPr>
          <w:rFonts w:ascii="Trebuchet MS" w:hAnsi="Trebuchet MS"/>
          <w:sz w:val="24"/>
          <w:szCs w:val="24"/>
        </w:rPr>
        <w:t xml:space="preserve"> işlemleriniz gerçekleşmeyecektir. </w:t>
      </w:r>
    </w:p>
    <w:p w:rsidR="00887CF6" w:rsidRDefault="00DB3492" w:rsidP="004D7D38">
      <w:pPr>
        <w:rPr>
          <w:rStyle w:val="style41"/>
          <w:rFonts w:cs="Tahoma"/>
          <w:b/>
          <w:color w:val="000000" w:themeColor="text1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59599FD9" wp14:editId="16C7E76B">
            <wp:extent cx="5760720" cy="349377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6F" w:rsidRDefault="008F6D6F" w:rsidP="008F6D6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K</w:t>
      </w:r>
      <w:r w:rsidRPr="00634D12">
        <w:rPr>
          <w:rFonts w:ascii="Trebuchet MS" w:hAnsi="Trebuchet MS"/>
          <w:sz w:val="24"/>
          <w:szCs w:val="24"/>
        </w:rPr>
        <w:t xml:space="preserve">endinize göre özelleştirdikten sonra kayıt ederek okul bilgileri ekranında bulunan Şablon Yükleme Sihirbazını kullanarak yükleme işlemini sağlayabilirsiniz. Şablon yükleme sihirbazından butonunu kullanarak şablon </w:t>
      </w:r>
      <w:r>
        <w:rPr>
          <w:rFonts w:ascii="Trebuchet MS" w:hAnsi="Trebuchet MS"/>
          <w:sz w:val="24"/>
          <w:szCs w:val="24"/>
        </w:rPr>
        <w:t>isimlerinizi belirleyebilir Dokü</w:t>
      </w:r>
      <w:r w:rsidRPr="00634D12">
        <w:rPr>
          <w:rFonts w:ascii="Trebuchet MS" w:hAnsi="Trebuchet MS"/>
          <w:sz w:val="24"/>
          <w:szCs w:val="24"/>
        </w:rPr>
        <w:t xml:space="preserve">man ekle kısmından ekleme işlemlerini sağlayabilirsiniz. </w:t>
      </w:r>
    </w:p>
    <w:p w:rsidR="00887CF6" w:rsidRDefault="008F6D6F" w:rsidP="004D7D38">
      <w:pPr>
        <w:rPr>
          <w:rStyle w:val="style41"/>
          <w:rFonts w:cs="Tahoma"/>
          <w:b/>
          <w:color w:val="000000" w:themeColor="text1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7B5CFACB" wp14:editId="706C5ED7">
            <wp:extent cx="5760720" cy="1861820"/>
            <wp:effectExtent l="0" t="0" r="0" b="508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CF6" w:rsidRDefault="00887CF6" w:rsidP="004D7D38">
      <w:pPr>
        <w:rPr>
          <w:rStyle w:val="style41"/>
          <w:rFonts w:cs="Tahoma"/>
          <w:b/>
          <w:color w:val="000000" w:themeColor="text1"/>
          <w:sz w:val="28"/>
          <w:szCs w:val="28"/>
        </w:rPr>
      </w:pPr>
    </w:p>
    <w:p w:rsidR="00887CF6" w:rsidRDefault="00887CF6" w:rsidP="004D7D38">
      <w:pPr>
        <w:rPr>
          <w:rStyle w:val="style41"/>
          <w:rFonts w:cs="Tahoma"/>
          <w:b/>
          <w:color w:val="000000" w:themeColor="text1"/>
          <w:sz w:val="28"/>
          <w:szCs w:val="28"/>
        </w:rPr>
      </w:pPr>
    </w:p>
    <w:p w:rsidR="007E1BD8" w:rsidRDefault="007E1BD8" w:rsidP="007E1BD8">
      <w:pPr>
        <w:rPr>
          <w:rFonts w:ascii="Trebuchet MS" w:hAnsi="Trebuchet MS"/>
        </w:rPr>
      </w:pPr>
      <w:r>
        <w:rPr>
          <w:rFonts w:ascii="Trebuchet MS" w:hAnsi="Trebuchet MS"/>
        </w:rPr>
        <w:t>Yükleme yapıldıktan sonra şablonunuz kontrol etmek için Kayıt Sözleşmesi ekranına giriş sağlamalısınız. Giriş yaptıktan sonra öğrenci isimlerinin sağ tarafında yer alan işlemler butonuna tıklamalısınız.</w:t>
      </w:r>
    </w:p>
    <w:p w:rsidR="007E1BD8" w:rsidRDefault="007E1BD8" w:rsidP="007E1BD8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878CD3A" wp14:editId="1D65E2F1">
            <wp:extent cx="5760720" cy="539115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BD8" w:rsidRDefault="007E1BD8" w:rsidP="007E1BD8">
      <w:pPr>
        <w:rPr>
          <w:rFonts w:ascii="Trebuchet MS" w:hAnsi="Trebuchet MS"/>
        </w:rPr>
      </w:pPr>
    </w:p>
    <w:p w:rsidR="007E1BD8" w:rsidRDefault="007E1BD8" w:rsidP="007E1BD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Açılan ekranından Mail </w:t>
      </w:r>
      <w:proofErr w:type="spellStart"/>
      <w:r>
        <w:rPr>
          <w:rFonts w:ascii="Trebuchet MS" w:hAnsi="Trebuchet MS"/>
        </w:rPr>
        <w:t>Order</w:t>
      </w:r>
      <w:proofErr w:type="spellEnd"/>
      <w:r>
        <w:rPr>
          <w:rFonts w:ascii="Trebuchet MS" w:hAnsi="Trebuchet MS"/>
        </w:rPr>
        <w:t xml:space="preserve"> Talimat Formu / Banka Anlaşması seçmelisiniz.</w:t>
      </w:r>
    </w:p>
    <w:p w:rsidR="004D7D38" w:rsidRDefault="007E1BD8" w:rsidP="004D7D38">
      <w:pPr>
        <w:rPr>
          <w:rStyle w:val="style41"/>
          <w:rFonts w:cs="Tahoma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161A7DF0" wp14:editId="1659760B">
            <wp:extent cx="3838575" cy="2019300"/>
            <wp:effectExtent l="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BD8" w:rsidRPr="007E1BD8" w:rsidRDefault="007E1BD8" w:rsidP="004D7D38">
      <w:pPr>
        <w:rPr>
          <w:rStyle w:val="style41"/>
          <w:rFonts w:ascii="Trebuchet MS" w:hAnsi="Trebuchet MS" w:cs="Tahoma"/>
        </w:rPr>
      </w:pPr>
      <w:r w:rsidRPr="007E1BD8">
        <w:rPr>
          <w:rStyle w:val="style41"/>
          <w:rFonts w:ascii="Trebuchet MS" w:hAnsi="Trebuchet MS" w:cs="Tahoma"/>
        </w:rPr>
        <w:t xml:space="preserve">İçeriye girdikten sonra şablonlardan kendi yüklediğiniz şablonu seçip raporunuzu oluşturabilirsiniz. </w:t>
      </w:r>
    </w:p>
    <w:p w:rsidR="004D7D38" w:rsidRPr="007E1BD8" w:rsidRDefault="007E1BD8" w:rsidP="004D7D38">
      <w:pPr>
        <w:rPr>
          <w:rFonts w:cs="Tahoma"/>
          <w:sz w:val="28"/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42482134" wp14:editId="109F8116">
            <wp:extent cx="5760720" cy="1497965"/>
            <wp:effectExtent l="0" t="0" r="0" b="698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454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E179AB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8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9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E179AB" w:rsidP="00C35398">
                            <w:pPr>
                              <w:pStyle w:val="AltBilgi"/>
                            </w:pPr>
                            <w:hyperlink r:id="rId30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31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E179AB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32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C3818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E179AB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33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4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E179AB" w:rsidP="00C35398">
                      <w:pPr>
                        <w:pStyle w:val="AltBilgi"/>
                      </w:pPr>
                      <w:hyperlink r:id="rId35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36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E179AB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7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Pr="005972C1" w:rsidRDefault="00193454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38"/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AB" w:rsidRDefault="00E179AB" w:rsidP="005B7CB9">
      <w:pPr>
        <w:spacing w:after="0" w:line="240" w:lineRule="auto"/>
      </w:pPr>
      <w:r>
        <w:separator/>
      </w:r>
    </w:p>
  </w:endnote>
  <w:endnote w:type="continuationSeparator" w:id="0">
    <w:p w:rsidR="00E179AB" w:rsidRDefault="00E179AB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3E22AE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AB" w:rsidRDefault="00E179AB" w:rsidP="005B7CB9">
      <w:pPr>
        <w:spacing w:after="0" w:line="240" w:lineRule="auto"/>
      </w:pPr>
      <w:r>
        <w:separator/>
      </w:r>
    </w:p>
  </w:footnote>
  <w:footnote w:type="continuationSeparator" w:id="0">
    <w:p w:rsidR="00E179AB" w:rsidRDefault="00E179AB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615"/>
    <w:multiLevelType w:val="hybridMultilevel"/>
    <w:tmpl w:val="DAD017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40088"/>
    <w:rsid w:val="00130273"/>
    <w:rsid w:val="00153221"/>
    <w:rsid w:val="00193454"/>
    <w:rsid w:val="001A7640"/>
    <w:rsid w:val="001C3F24"/>
    <w:rsid w:val="00204B37"/>
    <w:rsid w:val="00234946"/>
    <w:rsid w:val="00240D47"/>
    <w:rsid w:val="00247D33"/>
    <w:rsid w:val="00265DD9"/>
    <w:rsid w:val="002942D5"/>
    <w:rsid w:val="00295CED"/>
    <w:rsid w:val="002D1E67"/>
    <w:rsid w:val="002D3695"/>
    <w:rsid w:val="002D7F56"/>
    <w:rsid w:val="0031668A"/>
    <w:rsid w:val="00393CA6"/>
    <w:rsid w:val="003E63B0"/>
    <w:rsid w:val="00406110"/>
    <w:rsid w:val="00434858"/>
    <w:rsid w:val="00490D93"/>
    <w:rsid w:val="004B7F6E"/>
    <w:rsid w:val="004D7D38"/>
    <w:rsid w:val="00502302"/>
    <w:rsid w:val="00580DDA"/>
    <w:rsid w:val="005972C1"/>
    <w:rsid w:val="005A2E27"/>
    <w:rsid w:val="005B7CB9"/>
    <w:rsid w:val="005F0008"/>
    <w:rsid w:val="00656AA5"/>
    <w:rsid w:val="006C7B4D"/>
    <w:rsid w:val="006E5841"/>
    <w:rsid w:val="00704DDE"/>
    <w:rsid w:val="00754578"/>
    <w:rsid w:val="00777BDC"/>
    <w:rsid w:val="00787902"/>
    <w:rsid w:val="007E1BD8"/>
    <w:rsid w:val="00824380"/>
    <w:rsid w:val="008723A9"/>
    <w:rsid w:val="00887CF6"/>
    <w:rsid w:val="008A3A06"/>
    <w:rsid w:val="008B7BBD"/>
    <w:rsid w:val="008D4347"/>
    <w:rsid w:val="008F29CD"/>
    <w:rsid w:val="008F6D6F"/>
    <w:rsid w:val="00915DC6"/>
    <w:rsid w:val="00945409"/>
    <w:rsid w:val="009909AC"/>
    <w:rsid w:val="009B09B2"/>
    <w:rsid w:val="00A3084A"/>
    <w:rsid w:val="00A45017"/>
    <w:rsid w:val="00A75746"/>
    <w:rsid w:val="00A76D81"/>
    <w:rsid w:val="00A83EBD"/>
    <w:rsid w:val="00AE0A65"/>
    <w:rsid w:val="00AF5090"/>
    <w:rsid w:val="00B22BAE"/>
    <w:rsid w:val="00B302B2"/>
    <w:rsid w:val="00B47459"/>
    <w:rsid w:val="00B90649"/>
    <w:rsid w:val="00BC7C60"/>
    <w:rsid w:val="00BF6854"/>
    <w:rsid w:val="00C02186"/>
    <w:rsid w:val="00C2004C"/>
    <w:rsid w:val="00C35398"/>
    <w:rsid w:val="00C74D59"/>
    <w:rsid w:val="00CF66F6"/>
    <w:rsid w:val="00D0372C"/>
    <w:rsid w:val="00D25174"/>
    <w:rsid w:val="00D27AF7"/>
    <w:rsid w:val="00D37E31"/>
    <w:rsid w:val="00D41035"/>
    <w:rsid w:val="00D447C2"/>
    <w:rsid w:val="00DB3492"/>
    <w:rsid w:val="00DC2185"/>
    <w:rsid w:val="00DC6B3C"/>
    <w:rsid w:val="00DD0B9E"/>
    <w:rsid w:val="00DD41F9"/>
    <w:rsid w:val="00DF2998"/>
    <w:rsid w:val="00E05CD5"/>
    <w:rsid w:val="00E179AB"/>
    <w:rsid w:val="00E321B0"/>
    <w:rsid w:val="00E43C53"/>
    <w:rsid w:val="00EC0F15"/>
    <w:rsid w:val="00EC7F3E"/>
    <w:rsid w:val="00ED5851"/>
    <w:rsid w:val="00EE5DE7"/>
    <w:rsid w:val="00F17443"/>
    <w:rsid w:val="00F678D1"/>
    <w:rsid w:val="00FB7795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8E1F7"/>
  <w15:docId w15:val="{22FE0B65-1BD1-41B2-8F29-3CBA65E5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02186"/>
    <w:rPr>
      <w:color w:val="800080" w:themeColor="followedHyperlink"/>
      <w:u w:val="single"/>
    </w:rPr>
  </w:style>
  <w:style w:type="character" w:customStyle="1" w:styleId="style41">
    <w:name w:val="style41"/>
    <w:basedOn w:val="VarsaylanParagrafYazTipi"/>
    <w:rsid w:val="004D7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21" Type="http://schemas.openxmlformats.org/officeDocument/2006/relationships/image" Target="media/image14.png"/><Relationship Id="rId34" Type="http://schemas.openxmlformats.org/officeDocument/2006/relationships/hyperlink" Target="http://www.k12net.com/urun-videosu.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k12net.com/urun-videosu.html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://www.facebook.com/k12net" TargetMode="External"/><Relationship Id="rId37" Type="http://schemas.openxmlformats.org/officeDocument/2006/relationships/hyperlink" Target="http://www.facebook.com/k12ne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www.k12net.com" TargetMode="External"/><Relationship Id="rId36" Type="http://schemas.openxmlformats.org/officeDocument/2006/relationships/hyperlink" Target="http://k12net-tr.blogspot.co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k12net-tr.blogsp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://www.k12net.com/referanslar.html" TargetMode="External"/><Relationship Id="rId35" Type="http://schemas.openxmlformats.org/officeDocument/2006/relationships/hyperlink" Target="http://www.k12net.com/referanslar.htm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://www.k12net.com" TargetMode="External"/><Relationship Id="rId38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962CF"/>
    <w:rsid w:val="004536B2"/>
    <w:rsid w:val="004732B5"/>
    <w:rsid w:val="0048388B"/>
    <w:rsid w:val="004A7EB8"/>
    <w:rsid w:val="005C304E"/>
    <w:rsid w:val="005C6D6B"/>
    <w:rsid w:val="005C7622"/>
    <w:rsid w:val="0066760D"/>
    <w:rsid w:val="008A3B83"/>
    <w:rsid w:val="008D0BE5"/>
    <w:rsid w:val="00AA6E48"/>
    <w:rsid w:val="00AF683B"/>
    <w:rsid w:val="00BB4891"/>
    <w:rsid w:val="00CA1AF9"/>
    <w:rsid w:val="00CB1A0B"/>
    <w:rsid w:val="00D37904"/>
    <w:rsid w:val="00D84607"/>
    <w:rsid w:val="00DB368D"/>
    <w:rsid w:val="00E35068"/>
    <w:rsid w:val="00E66250"/>
    <w:rsid w:val="00F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5722-7DE9-4F92-980B-66A8394E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K12NET_ALPTEKİN</cp:lastModifiedBy>
  <cp:revision>18</cp:revision>
  <cp:lastPrinted>2012-05-25T12:01:00Z</cp:lastPrinted>
  <dcterms:created xsi:type="dcterms:W3CDTF">2016-06-14T13:35:00Z</dcterms:created>
  <dcterms:modified xsi:type="dcterms:W3CDTF">2022-01-28T10:10:00Z</dcterms:modified>
</cp:coreProperties>
</file>