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C1" w:rsidRDefault="00633F36" w:rsidP="00633F36">
      <w:pPr>
        <w:ind w:firstLine="708"/>
        <w:jc w:val="center"/>
        <w:rPr>
          <w:rFonts w:ascii="Trebuchet MS" w:hAnsi="Trebuchet MS"/>
          <w:b/>
          <w:color w:val="FF0000"/>
          <w:sz w:val="28"/>
        </w:rPr>
      </w:pPr>
      <w:r>
        <w:rPr>
          <w:rFonts w:ascii="Trebuchet MS" w:hAnsi="Trebuchet MS"/>
          <w:b/>
          <w:color w:val="FF0000"/>
          <w:sz w:val="28"/>
        </w:rPr>
        <w:t>DEVAMSIZLIK KONTROL ÇİZELGESİ</w:t>
      </w:r>
    </w:p>
    <w:p w:rsidR="00633F36" w:rsidRDefault="00633F36" w:rsidP="005B7CB9">
      <w:pPr>
        <w:rPr>
          <w:rFonts w:ascii="Trebuchet MS" w:hAnsi="Trebuchet MS"/>
        </w:rPr>
      </w:pPr>
      <w:r>
        <w:rPr>
          <w:rFonts w:ascii="Trebuchet MS" w:hAnsi="Trebuchet MS"/>
        </w:rPr>
        <w:t xml:space="preserve">K12NET’te Devamsızlık kontrol çizelgesi alarak girilmiş ya da girilmemiş olan ders devamsızlıklarının takibini sağlayabilirsiniz. </w:t>
      </w:r>
    </w:p>
    <w:p w:rsidR="00633F36" w:rsidRDefault="00633F36" w:rsidP="005B7CB9">
      <w:pPr>
        <w:rPr>
          <w:rFonts w:ascii="Trebuchet MS" w:hAnsi="Trebuchet MS"/>
        </w:rPr>
      </w:pPr>
      <w:r>
        <w:rPr>
          <w:rFonts w:ascii="Trebuchet MS" w:hAnsi="Trebuchet MS"/>
        </w:rPr>
        <w:t xml:space="preserve">Devamsızlık kontrol çizelgesine ulaşmak için </w:t>
      </w:r>
      <w:r w:rsidRPr="00465A13">
        <w:rPr>
          <w:rFonts w:ascii="Trebuchet MS" w:hAnsi="Trebuchet MS"/>
          <w:b/>
        </w:rPr>
        <w:t>Devamsızlık Ana Modülü</w:t>
      </w:r>
      <w:r>
        <w:rPr>
          <w:rFonts w:ascii="Trebuchet MS" w:hAnsi="Trebuchet MS"/>
        </w:rPr>
        <w:t xml:space="preserve"> altında bulunan </w:t>
      </w:r>
      <w:r w:rsidRPr="00465A13">
        <w:rPr>
          <w:rFonts w:ascii="Trebuchet MS" w:hAnsi="Trebuchet MS"/>
          <w:b/>
        </w:rPr>
        <w:t>Ders Devamsızlığı</w:t>
      </w:r>
      <w:r>
        <w:rPr>
          <w:rFonts w:ascii="Trebuchet MS" w:hAnsi="Trebuchet MS"/>
        </w:rPr>
        <w:t xml:space="preserve"> ekranına geliniz. Gelen ekranda mavi işlemler butonuna tıklayarak Devamsızlık Kontrol Çizelgesi butonuna tıklayınız. </w:t>
      </w:r>
    </w:p>
    <w:p w:rsidR="00633F36" w:rsidRDefault="00633F36" w:rsidP="005B7CB9">
      <w:pPr>
        <w:rPr>
          <w:rFonts w:ascii="Trebuchet MS" w:hAnsi="Trebuchet MS"/>
        </w:rPr>
      </w:pPr>
      <w:r>
        <w:rPr>
          <w:noProof/>
          <w:lang w:eastAsia="tr-TR"/>
        </w:rPr>
        <w:drawing>
          <wp:inline distT="0" distB="0" distL="0" distR="0" wp14:anchorId="23020847" wp14:editId="4AD4488E">
            <wp:extent cx="5760720" cy="98996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989965"/>
                    </a:xfrm>
                    <a:prstGeom prst="rect">
                      <a:avLst/>
                    </a:prstGeom>
                  </pic:spPr>
                </pic:pic>
              </a:graphicData>
            </a:graphic>
          </wp:inline>
        </w:drawing>
      </w:r>
    </w:p>
    <w:p w:rsidR="00BF4624" w:rsidRDefault="00BF4624" w:rsidP="005B7CB9">
      <w:pPr>
        <w:rPr>
          <w:rFonts w:ascii="Trebuchet MS" w:hAnsi="Trebuchet MS"/>
        </w:rPr>
      </w:pPr>
    </w:p>
    <w:p w:rsidR="00633F36" w:rsidRDefault="00633F36" w:rsidP="005B7CB9">
      <w:pPr>
        <w:rPr>
          <w:rFonts w:ascii="Trebuchet MS" w:hAnsi="Trebuchet MS"/>
        </w:rPr>
      </w:pPr>
      <w:r>
        <w:rPr>
          <w:noProof/>
          <w:lang w:eastAsia="tr-TR"/>
        </w:rPr>
        <w:drawing>
          <wp:inline distT="0" distB="0" distL="0" distR="0" wp14:anchorId="1B11D877" wp14:editId="550EACD2">
            <wp:extent cx="3733800" cy="19907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1990725"/>
                    </a:xfrm>
                    <a:prstGeom prst="rect">
                      <a:avLst/>
                    </a:prstGeom>
                  </pic:spPr>
                </pic:pic>
              </a:graphicData>
            </a:graphic>
          </wp:inline>
        </w:drawing>
      </w:r>
    </w:p>
    <w:p w:rsidR="00633F36" w:rsidRDefault="00633F36" w:rsidP="005B7CB9">
      <w:pPr>
        <w:rPr>
          <w:rFonts w:ascii="Trebuchet MS" w:hAnsi="Trebuchet MS"/>
        </w:rPr>
      </w:pPr>
      <w:r>
        <w:rPr>
          <w:rFonts w:ascii="Trebuchet MS" w:hAnsi="Trebuchet MS"/>
        </w:rPr>
        <w:t>Gelen ekranda devamsızlık girişlerini kontrollerini gerçekleştirmek istediğiniz günü belirleyeniz. Raporu şubelere göre ayırmak isterseniz Şubelere göre grupla seçeneğini işaretleyebilirsiniz.</w:t>
      </w:r>
      <w:r w:rsidR="00856812">
        <w:rPr>
          <w:rFonts w:ascii="Trebuchet MS" w:hAnsi="Trebuchet MS"/>
        </w:rPr>
        <w:t xml:space="preserve"> Devamsızlık durumuna göre </w:t>
      </w:r>
      <w:proofErr w:type="gramStart"/>
      <w:r w:rsidR="00856812">
        <w:rPr>
          <w:rFonts w:ascii="Trebuchet MS" w:hAnsi="Trebuchet MS"/>
        </w:rPr>
        <w:t>yada</w:t>
      </w:r>
      <w:proofErr w:type="gramEnd"/>
      <w:r w:rsidR="00856812">
        <w:rPr>
          <w:rFonts w:ascii="Trebuchet MS" w:hAnsi="Trebuchet MS"/>
        </w:rPr>
        <w:t xml:space="preserve"> Devamsızlık türüne göre de istediğiniz kriterleri seçerek raporlama yapabilirsiniz. Örneğin sadece Geç Gelenleri seçip o öğrencileri görebilirsiniz. Seçimleri yaptıktan sonra r</w:t>
      </w:r>
      <w:r>
        <w:rPr>
          <w:rFonts w:ascii="Trebuchet MS" w:hAnsi="Trebuchet MS"/>
        </w:rPr>
        <w:t xml:space="preserve">apor oluşturmak için başla butonuna basınız. </w:t>
      </w:r>
    </w:p>
    <w:p w:rsidR="00C35398" w:rsidRPr="005972C1" w:rsidRDefault="00856812" w:rsidP="005B7CB9">
      <w:pPr>
        <w:rPr>
          <w:rFonts w:ascii="Trebuchet MS" w:hAnsi="Trebuchet MS"/>
        </w:rPr>
      </w:pPr>
      <w:r>
        <w:rPr>
          <w:rFonts w:ascii="Trebuchet MS" w:hAnsi="Trebuchet MS"/>
          <w:noProof/>
          <w:lang w:eastAsia="tr-TR"/>
        </w:rPr>
        <w:drawing>
          <wp:inline distT="0" distB="0" distL="0" distR="0">
            <wp:extent cx="5760720" cy="2194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94560"/>
                    </a:xfrm>
                    <a:prstGeom prst="rect">
                      <a:avLst/>
                    </a:prstGeom>
                    <a:noFill/>
                    <a:ln>
                      <a:noFill/>
                    </a:ln>
                  </pic:spPr>
                </pic:pic>
              </a:graphicData>
            </a:graphic>
          </wp:inline>
        </w:drawing>
      </w:r>
    </w:p>
    <w:p w:rsidR="00633F36" w:rsidRDefault="00633F36" w:rsidP="005B7CB9">
      <w:pPr>
        <w:rPr>
          <w:rFonts w:ascii="Trebuchet MS" w:hAnsi="Trebuchet MS"/>
        </w:rPr>
      </w:pPr>
    </w:p>
    <w:p w:rsidR="00633F36" w:rsidRDefault="00633F36" w:rsidP="005B7CB9">
      <w:pPr>
        <w:rPr>
          <w:rFonts w:ascii="Trebuchet MS" w:hAnsi="Trebuchet MS"/>
        </w:rPr>
      </w:pPr>
      <w:r>
        <w:rPr>
          <w:rFonts w:ascii="Trebuchet MS" w:hAnsi="Trebuchet MS"/>
        </w:rPr>
        <w:t>Raporunuz alt kısımda oluşturulacaktır. Doküman alanında bulunan indir butonuna tıklayarak Raporunuz açınız.</w:t>
      </w:r>
    </w:p>
    <w:p w:rsidR="00633F36" w:rsidRDefault="00633F36" w:rsidP="005B7CB9">
      <w:pPr>
        <w:rPr>
          <w:rFonts w:ascii="Trebuchet MS" w:hAnsi="Trebuchet MS"/>
          <w:noProof/>
          <w:lang w:eastAsia="tr-TR"/>
        </w:rPr>
      </w:pPr>
      <w:r>
        <w:rPr>
          <w:noProof/>
          <w:lang w:eastAsia="tr-TR"/>
        </w:rPr>
        <w:drawing>
          <wp:inline distT="0" distB="0" distL="0" distR="0" wp14:anchorId="088EDDBA" wp14:editId="1100E26B">
            <wp:extent cx="5760720" cy="452120"/>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52120"/>
                    </a:xfrm>
                    <a:prstGeom prst="rect">
                      <a:avLst/>
                    </a:prstGeom>
                  </pic:spPr>
                </pic:pic>
              </a:graphicData>
            </a:graphic>
          </wp:inline>
        </w:drawing>
      </w:r>
      <w:r w:rsidRPr="005972C1">
        <w:rPr>
          <w:rFonts w:ascii="Trebuchet MS" w:hAnsi="Trebuchet MS"/>
          <w:noProof/>
          <w:lang w:eastAsia="tr-TR"/>
        </w:rPr>
        <w:t xml:space="preserve"> </w:t>
      </w:r>
    </w:p>
    <w:p w:rsidR="00633F36" w:rsidRDefault="00633F36" w:rsidP="005B7CB9">
      <w:pPr>
        <w:rPr>
          <w:rFonts w:ascii="Trebuchet MS" w:hAnsi="Trebuchet MS"/>
          <w:noProof/>
          <w:lang w:eastAsia="tr-TR"/>
        </w:rPr>
      </w:pPr>
    </w:p>
    <w:p w:rsidR="00633F36" w:rsidRDefault="00633F36" w:rsidP="005B7CB9">
      <w:pPr>
        <w:rPr>
          <w:rFonts w:ascii="Trebuchet MS" w:hAnsi="Trebuchet MS"/>
          <w:noProof/>
          <w:lang w:eastAsia="tr-TR"/>
        </w:rPr>
      </w:pPr>
      <w:r>
        <w:rPr>
          <w:noProof/>
          <w:lang w:eastAsia="tr-TR"/>
        </w:rPr>
        <w:drawing>
          <wp:inline distT="0" distB="0" distL="0" distR="0" wp14:anchorId="4BEE445F" wp14:editId="7E8653E8">
            <wp:extent cx="5760720" cy="15316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531620"/>
                    </a:xfrm>
                    <a:prstGeom prst="rect">
                      <a:avLst/>
                    </a:prstGeom>
                  </pic:spPr>
                </pic:pic>
              </a:graphicData>
            </a:graphic>
          </wp:inline>
        </w:drawing>
      </w:r>
    </w:p>
    <w:p w:rsidR="00633F36" w:rsidRDefault="00633F36" w:rsidP="005B7CB9">
      <w:pPr>
        <w:rPr>
          <w:rFonts w:ascii="Trebuchet MS" w:hAnsi="Trebuchet MS"/>
          <w:noProof/>
          <w:lang w:eastAsia="tr-TR"/>
        </w:rPr>
      </w:pPr>
      <w:r>
        <w:rPr>
          <w:rFonts w:ascii="Trebuchet MS" w:hAnsi="Trebuchet MS"/>
          <w:noProof/>
          <w:lang w:eastAsia="tr-TR"/>
        </w:rPr>
        <w:t xml:space="preserve">Oluşacak rapor örneği yukarıda iletilmiştir. Rapor incelendiğinde gün içerisinde bazı öğrencilerin geç geldiğini  bazı öğrencilerin ise belirli saat aralıklarında okuldan ayrıldığını ve bu durumdan dolayı gelmedi olarak devamsızlık türü girişi olduğunu gözlemleyebiliyorum. Alt kısımda bulunan 5 ve 6 saat olan dersimde devamsızlık girilmediğini bu durumdan dolayı raporlama da kırmızı renklerle oluşutuğunu gözlemleyebilirsiniz. </w:t>
      </w:r>
    </w:p>
    <w:p w:rsidR="00856812" w:rsidRDefault="00856812" w:rsidP="005B7CB9">
      <w:pPr>
        <w:rPr>
          <w:rFonts w:ascii="Trebuchet MS" w:hAnsi="Trebuchet MS"/>
          <w:noProof/>
          <w:lang w:eastAsia="tr-TR"/>
        </w:rPr>
      </w:pPr>
      <w:r>
        <w:rPr>
          <w:rFonts w:ascii="Trebuchet MS" w:hAnsi="Trebuchet MS"/>
          <w:noProof/>
          <w:lang w:eastAsia="tr-TR"/>
        </w:rPr>
        <w:t>Sınıf tam olduğunda seçeneği ile alınan rapor örneğide aşağıdaki gibi olacaktır. Gelen öğrencilerin isimlerini listede görebilirsiniz.</w:t>
      </w:r>
      <w:bookmarkStart w:id="0" w:name="_GoBack"/>
      <w:bookmarkEnd w:id="0"/>
    </w:p>
    <w:p w:rsidR="00856812" w:rsidRDefault="00856812" w:rsidP="005B7CB9">
      <w:pPr>
        <w:rPr>
          <w:rFonts w:ascii="Trebuchet MS" w:hAnsi="Trebuchet MS"/>
          <w:noProof/>
          <w:lang w:eastAsia="tr-TR"/>
        </w:rPr>
      </w:pPr>
      <w:r>
        <w:rPr>
          <w:rFonts w:ascii="Trebuchet MS" w:hAnsi="Trebuchet MS"/>
          <w:noProof/>
          <w:lang w:eastAsia="tr-TR"/>
        </w:rPr>
        <w:drawing>
          <wp:inline distT="0" distB="0" distL="0" distR="0">
            <wp:extent cx="5753100" cy="472440"/>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472440"/>
                    </a:xfrm>
                    <a:prstGeom prst="rect">
                      <a:avLst/>
                    </a:prstGeom>
                    <a:noFill/>
                    <a:ln>
                      <a:noFill/>
                    </a:ln>
                  </pic:spPr>
                </pic:pic>
              </a:graphicData>
            </a:graphic>
          </wp:inline>
        </w:drawing>
      </w:r>
    </w:p>
    <w:p w:rsidR="00633F36" w:rsidRDefault="00465A13" w:rsidP="005B7CB9">
      <w:pPr>
        <w:rPr>
          <w:rFonts w:ascii="Trebuchet MS" w:hAnsi="Trebuchet MS"/>
          <w:noProof/>
          <w:lang w:eastAsia="tr-TR"/>
        </w:rPr>
      </w:pPr>
      <w:r w:rsidRPr="005972C1">
        <w:rPr>
          <w:rFonts w:ascii="Trebuchet MS" w:hAnsi="Trebuchet MS"/>
          <w:noProof/>
          <w:lang w:eastAsia="tr-TR"/>
        </w:rPr>
        <mc:AlternateContent>
          <mc:Choice Requires="wps">
            <w:drawing>
              <wp:anchor distT="0" distB="0" distL="114300" distR="114300" simplePos="0" relativeHeight="251658752" behindDoc="0" locked="0" layoutInCell="1" allowOverlap="1" wp14:anchorId="6EB427DA" wp14:editId="1069D188">
                <wp:simplePos x="0" y="0"/>
                <wp:positionH relativeFrom="column">
                  <wp:posOffset>-549346</wp:posOffset>
                </wp:positionH>
                <wp:positionV relativeFrom="paragraph">
                  <wp:posOffset>176206</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545798" w:rsidP="00C35398">
                            <w:pPr>
                              <w:pStyle w:val="BodyContent"/>
                              <w:rPr>
                                <w:rStyle w:val="BodyContentChar"/>
                                <w:sz w:val="22"/>
                                <w:szCs w:val="24"/>
                              </w:rPr>
                            </w:pPr>
                            <w:hyperlink r:id="rId14"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15"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545798" w:rsidP="00C35398">
                            <w:pPr>
                              <w:pStyle w:val="AltBilgi"/>
                            </w:pPr>
                            <w:hyperlink r:id="rId16"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17"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545798" w:rsidP="00C35398">
                            <w:pPr>
                              <w:pStyle w:val="AltBilgi"/>
                              <w:rPr>
                                <w:rStyle w:val="Kpr"/>
                                <w:color w:val="632423" w:themeColor="accent2" w:themeShade="80"/>
                                <w:szCs w:val="24"/>
                                <w:u w:val="none"/>
                              </w:rPr>
                            </w:pPr>
                            <w:hyperlink r:id="rId18"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B427DA" id="Yuvarlatılmış Dikdörtgen 4" o:spid="_x0000_s1026" style="position:absolute;margin-left:-43.25pt;margin-top:13.85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" fillcolor="white [3201]" strokecolor="#f79646 [3209]" strokeweight="2pt">
                <v:textbox>
                  <w:txbxContent>
                    <w:p w:rsidR="00C35398" w:rsidRDefault="00C35398" w:rsidP="00C35398">
                      <w:pPr>
                        <w:pStyle w:val="Heading03"/>
                        <w:rPr>
                          <w:rStyle w:val="Heading03Char"/>
                          <w:rFonts w:cstheme="minorBidi"/>
                          <w:bCs/>
                        </w:rPr>
                      </w:pPr>
                      <w:bookmarkStart w:id="1" w:name="_GoBack"/>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B0381" w:rsidP="00C35398">
                      <w:pPr>
                        <w:pStyle w:val="BodyContent"/>
                        <w:rPr>
                          <w:rStyle w:val="BodyContentChar"/>
                          <w:sz w:val="22"/>
                          <w:szCs w:val="24"/>
                        </w:rPr>
                      </w:pPr>
                      <w:hyperlink r:id="rId19"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0"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B0381" w:rsidP="00C35398">
                      <w:pPr>
                        <w:pStyle w:val="AltBilgi"/>
                      </w:pPr>
                      <w:hyperlink r:id="rId21"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2"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B0381" w:rsidP="00C35398">
                      <w:pPr>
                        <w:pStyle w:val="AltBilgi"/>
                        <w:rPr>
                          <w:rStyle w:val="Kpr"/>
                          <w:color w:val="632423" w:themeColor="accent2" w:themeShade="80"/>
                          <w:szCs w:val="24"/>
                          <w:u w:val="none"/>
                        </w:rPr>
                      </w:pPr>
                      <w:hyperlink r:id="rId23"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bookmarkEnd w:id="1"/>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98" w:rsidRDefault="00545798" w:rsidP="005B7CB9">
      <w:pPr>
        <w:spacing w:after="0" w:line="240" w:lineRule="auto"/>
      </w:pPr>
      <w:r>
        <w:separator/>
      </w:r>
    </w:p>
  </w:endnote>
  <w:endnote w:type="continuationSeparator" w:id="0">
    <w:p w:rsidR="00545798" w:rsidRDefault="0054579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FE7746"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98" w:rsidRDefault="00545798" w:rsidP="005B7CB9">
      <w:pPr>
        <w:spacing w:after="0" w:line="240" w:lineRule="auto"/>
      </w:pPr>
      <w:r>
        <w:separator/>
      </w:r>
    </w:p>
  </w:footnote>
  <w:footnote w:type="continuationSeparator" w:id="0">
    <w:p w:rsidR="00545798" w:rsidRDefault="00545798"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806DE"/>
    <w:rsid w:val="00240D47"/>
    <w:rsid w:val="002D1E67"/>
    <w:rsid w:val="0031668A"/>
    <w:rsid w:val="003E63B0"/>
    <w:rsid w:val="00406110"/>
    <w:rsid w:val="00465A13"/>
    <w:rsid w:val="00485FF7"/>
    <w:rsid w:val="00490D93"/>
    <w:rsid w:val="004B7F6E"/>
    <w:rsid w:val="00545798"/>
    <w:rsid w:val="00580DDA"/>
    <w:rsid w:val="005972C1"/>
    <w:rsid w:val="005B7CB9"/>
    <w:rsid w:val="005D3014"/>
    <w:rsid w:val="00633F36"/>
    <w:rsid w:val="00690CEC"/>
    <w:rsid w:val="00704DDE"/>
    <w:rsid w:val="00754578"/>
    <w:rsid w:val="00777BDC"/>
    <w:rsid w:val="00856812"/>
    <w:rsid w:val="008706AF"/>
    <w:rsid w:val="009F774A"/>
    <w:rsid w:val="00A3084A"/>
    <w:rsid w:val="00AB6EE7"/>
    <w:rsid w:val="00AD28E1"/>
    <w:rsid w:val="00B74FEB"/>
    <w:rsid w:val="00B82339"/>
    <w:rsid w:val="00BF4624"/>
    <w:rsid w:val="00C2004C"/>
    <w:rsid w:val="00C337C5"/>
    <w:rsid w:val="00C35398"/>
    <w:rsid w:val="00C35BFB"/>
    <w:rsid w:val="00D25174"/>
    <w:rsid w:val="00D37E31"/>
    <w:rsid w:val="00DD0B9E"/>
    <w:rsid w:val="00E05CD5"/>
    <w:rsid w:val="00EC7F3E"/>
    <w:rsid w:val="00ED5851"/>
    <w:rsid w:val="00F95E70"/>
    <w:rsid w:val="00FB0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E376"/>
  <w15:docId w15:val="{D8AFB9D7-FD5D-4679-B0ED-4A8A964B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facebook.com/k12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12net.com/referanslar.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k12net-tr.blogspo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12net.com/referanslar.html" TargetMode="External"/><Relationship Id="rId20"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12net.com/urun-videosu.html" TargetMode="External"/><Relationship Id="rId23" Type="http://schemas.openxmlformats.org/officeDocument/2006/relationships/hyperlink" Target="http://www.facebook.com/k12net"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k12ne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12net.com" TargetMode="External"/><Relationship Id="rId22" Type="http://schemas.openxmlformats.org/officeDocument/2006/relationships/hyperlink" Target="http://k12net-tr.blogspot.co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C304E"/>
    <w:rsid w:val="00683FE1"/>
    <w:rsid w:val="008622B1"/>
    <w:rsid w:val="00932E06"/>
    <w:rsid w:val="00AF683B"/>
    <w:rsid w:val="00B001A4"/>
    <w:rsid w:val="00B539CC"/>
    <w:rsid w:val="00E66250"/>
    <w:rsid w:val="00F158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6FA8-A170-429D-8C86-12B4CE4B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1298</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K12NET Eğitim Yönetim Sistemi</vt:lpstr>
      <vt:lpstr>K12NET Eğitim Yönetim Sistemi</vt:lpstr>
    </vt:vector>
  </TitlesOfParts>
  <Company>Hewlett-Packard</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SalihG</cp:lastModifiedBy>
  <cp:revision>3</cp:revision>
  <cp:lastPrinted>2012-05-25T12:01:00Z</cp:lastPrinted>
  <dcterms:created xsi:type="dcterms:W3CDTF">2018-07-27T13:25:00Z</dcterms:created>
  <dcterms:modified xsi:type="dcterms:W3CDTF">2021-01-26T12:56:00Z</dcterms:modified>
</cp:coreProperties>
</file>